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992" w:rsidRDefault="004438B6" w:rsidP="007820ED">
      <w:pPr>
        <w:pStyle w:val="Standard"/>
        <w:tabs>
          <w:tab w:val="left" w:pos="6600"/>
          <w:tab w:val="right" w:pos="9026"/>
        </w:tabs>
      </w:pPr>
      <w:bookmarkStart w:id="0" w:name="_GoBack"/>
      <w:bookmarkEnd w:id="0"/>
      <w:r>
        <w:rPr>
          <w:rFonts w:cs="Arial"/>
          <w:b/>
          <w:sz w:val="22"/>
          <w:szCs w:val="22"/>
        </w:rPr>
        <w:tab/>
      </w:r>
      <w:r>
        <w:rPr>
          <w:rFonts w:cs="Arial"/>
          <w:b/>
          <w:sz w:val="22"/>
          <w:szCs w:val="22"/>
        </w:rPr>
        <w:tab/>
      </w:r>
      <w:r w:rsidR="00BA5D82" w:rsidRPr="00B640DA">
        <w:rPr>
          <w:rFonts w:cs="Arial"/>
          <w:b/>
          <w:sz w:val="22"/>
          <w:szCs w:val="22"/>
        </w:rPr>
        <w:t>JNC(UCU)/1</w:t>
      </w:r>
      <w:r w:rsidR="008029B7" w:rsidRPr="00B640DA">
        <w:rPr>
          <w:rFonts w:cs="Arial"/>
          <w:b/>
          <w:sz w:val="22"/>
          <w:szCs w:val="22"/>
        </w:rPr>
        <w:t>8</w:t>
      </w:r>
      <w:r w:rsidR="002935AD" w:rsidRPr="00B640DA">
        <w:rPr>
          <w:rFonts w:cs="Arial"/>
          <w:b/>
          <w:sz w:val="22"/>
          <w:szCs w:val="22"/>
        </w:rPr>
        <w:t>/</w:t>
      </w:r>
      <w:r w:rsidR="0041133B">
        <w:rPr>
          <w:rFonts w:cs="Arial"/>
          <w:b/>
          <w:sz w:val="22"/>
          <w:szCs w:val="22"/>
        </w:rPr>
        <w:t>1</w:t>
      </w:r>
      <w:r w:rsidR="00BA5D82" w:rsidRPr="00B640DA">
        <w:rPr>
          <w:rFonts w:cs="Arial"/>
          <w:b/>
          <w:sz w:val="22"/>
          <w:szCs w:val="22"/>
        </w:rPr>
        <w:t>/</w:t>
      </w:r>
      <w:r w:rsidR="00AA4DF8" w:rsidRPr="00B640DA">
        <w:rPr>
          <w:rFonts w:cs="Arial"/>
          <w:b/>
          <w:sz w:val="22"/>
          <w:szCs w:val="22"/>
        </w:rPr>
        <w:t>M</w:t>
      </w:r>
    </w:p>
    <w:p w:rsidR="00C95992" w:rsidRDefault="00C95992">
      <w:pPr>
        <w:pStyle w:val="Standard"/>
        <w:jc w:val="right"/>
        <w:rPr>
          <w:rFonts w:cs="Arial"/>
          <w:b/>
          <w:sz w:val="22"/>
          <w:szCs w:val="22"/>
        </w:rPr>
      </w:pPr>
    </w:p>
    <w:p w:rsidR="00C95992" w:rsidRDefault="00E2447D">
      <w:pPr>
        <w:pStyle w:val="Standard"/>
        <w:jc w:val="center"/>
      </w:pPr>
      <w:r>
        <w:rPr>
          <w:rFonts w:cs="Arial"/>
          <w:b/>
          <w:sz w:val="22"/>
          <w:szCs w:val="22"/>
        </w:rPr>
        <w:t>UCU Joint Negotiating Committee</w:t>
      </w:r>
    </w:p>
    <w:p w:rsidR="00C95992" w:rsidRDefault="00C95992">
      <w:pPr>
        <w:pStyle w:val="Standard"/>
        <w:rPr>
          <w:rFonts w:cs="Arial"/>
          <w:b/>
          <w:sz w:val="22"/>
          <w:szCs w:val="22"/>
        </w:rPr>
      </w:pPr>
    </w:p>
    <w:p w:rsidR="00C95992" w:rsidRDefault="00E2447D" w:rsidP="002B763D">
      <w:pPr>
        <w:pStyle w:val="Standard"/>
        <w:jc w:val="center"/>
        <w:rPr>
          <w:rFonts w:cs="Arial"/>
          <w:b/>
          <w:sz w:val="22"/>
          <w:szCs w:val="22"/>
        </w:rPr>
      </w:pPr>
      <w:r>
        <w:rPr>
          <w:rFonts w:cs="Arial"/>
          <w:b/>
          <w:sz w:val="22"/>
          <w:szCs w:val="22"/>
        </w:rPr>
        <w:t xml:space="preserve">Minutes of the meeting held </w:t>
      </w:r>
      <w:r w:rsidR="009A3075">
        <w:rPr>
          <w:rFonts w:cs="Arial"/>
          <w:b/>
          <w:sz w:val="22"/>
          <w:szCs w:val="22"/>
        </w:rPr>
        <w:t xml:space="preserve">at </w:t>
      </w:r>
      <w:r w:rsidR="007820ED">
        <w:rPr>
          <w:rFonts w:cs="Arial"/>
          <w:b/>
          <w:sz w:val="22"/>
          <w:szCs w:val="22"/>
        </w:rPr>
        <w:t>2</w:t>
      </w:r>
      <w:r w:rsidR="008029B7">
        <w:rPr>
          <w:rFonts w:cs="Arial"/>
          <w:b/>
          <w:sz w:val="22"/>
          <w:szCs w:val="22"/>
        </w:rPr>
        <w:t xml:space="preserve">.30 </w:t>
      </w:r>
      <w:r w:rsidR="009A3075">
        <w:rPr>
          <w:rFonts w:cs="Arial"/>
          <w:b/>
          <w:sz w:val="22"/>
          <w:szCs w:val="22"/>
        </w:rPr>
        <w:t xml:space="preserve">pm </w:t>
      </w:r>
      <w:r>
        <w:rPr>
          <w:rFonts w:cs="Arial"/>
          <w:b/>
          <w:sz w:val="22"/>
          <w:szCs w:val="22"/>
        </w:rPr>
        <w:t xml:space="preserve">on </w:t>
      </w:r>
      <w:r w:rsidR="0041133B">
        <w:rPr>
          <w:rFonts w:cs="Arial"/>
          <w:b/>
          <w:sz w:val="22"/>
          <w:szCs w:val="22"/>
        </w:rPr>
        <w:t>10 October</w:t>
      </w:r>
      <w:r w:rsidR="002B763D">
        <w:rPr>
          <w:rFonts w:cs="Arial"/>
          <w:b/>
          <w:sz w:val="22"/>
          <w:szCs w:val="22"/>
        </w:rPr>
        <w:t xml:space="preserve"> 2018</w:t>
      </w:r>
    </w:p>
    <w:p w:rsidR="009A3075" w:rsidRDefault="009A3075" w:rsidP="00AD29D7">
      <w:pPr>
        <w:pStyle w:val="Standard"/>
        <w:jc w:val="center"/>
      </w:pPr>
      <w:r>
        <w:rPr>
          <w:rFonts w:cs="Arial"/>
          <w:b/>
          <w:sz w:val="22"/>
          <w:szCs w:val="22"/>
        </w:rPr>
        <w:t>in the Sussex House Committee room</w:t>
      </w:r>
    </w:p>
    <w:p w:rsidR="00C95992" w:rsidRDefault="00C95992">
      <w:pPr>
        <w:pStyle w:val="Standard"/>
        <w:rPr>
          <w:rFonts w:cs="Arial"/>
          <w:sz w:val="22"/>
          <w:szCs w:val="22"/>
        </w:rPr>
      </w:pPr>
    </w:p>
    <w:p w:rsidR="00C95992" w:rsidRDefault="00E2447D">
      <w:pPr>
        <w:pStyle w:val="Standard"/>
      </w:pPr>
      <w:r>
        <w:rPr>
          <w:rFonts w:cs="Arial"/>
          <w:b/>
          <w:sz w:val="22"/>
          <w:szCs w:val="22"/>
        </w:rPr>
        <w:t>Present:</w:t>
      </w:r>
    </w:p>
    <w:p w:rsidR="00C95992" w:rsidRDefault="00E2447D" w:rsidP="00205B9D">
      <w:pPr>
        <w:pStyle w:val="Standard"/>
      </w:pPr>
      <w:r>
        <w:rPr>
          <w:rFonts w:cs="Arial"/>
          <w:b/>
          <w:sz w:val="22"/>
          <w:szCs w:val="22"/>
        </w:rPr>
        <w:t xml:space="preserve">University Management: </w:t>
      </w:r>
      <w:r w:rsidR="009B4194">
        <w:rPr>
          <w:rFonts w:cs="Arial"/>
          <w:sz w:val="22"/>
          <w:szCs w:val="22"/>
        </w:rPr>
        <w:t>Stephen Shute (SS</w:t>
      </w:r>
      <w:r>
        <w:rPr>
          <w:rFonts w:cs="Arial"/>
          <w:sz w:val="22"/>
          <w:szCs w:val="22"/>
        </w:rPr>
        <w:t>)</w:t>
      </w:r>
      <w:r w:rsidR="00C37ECB">
        <w:rPr>
          <w:rFonts w:cs="Arial"/>
          <w:sz w:val="22"/>
          <w:szCs w:val="22"/>
        </w:rPr>
        <w:t>,</w:t>
      </w:r>
      <w:r>
        <w:rPr>
          <w:rFonts w:cs="Arial"/>
          <w:sz w:val="22"/>
          <w:szCs w:val="22"/>
        </w:rPr>
        <w:t xml:space="preserve"> </w:t>
      </w:r>
      <w:r w:rsidR="009B4194">
        <w:rPr>
          <w:rFonts w:cs="Arial"/>
          <w:sz w:val="22"/>
          <w:szCs w:val="22"/>
        </w:rPr>
        <w:t>Pro-Vice-Chancellor</w:t>
      </w:r>
      <w:r w:rsidR="00912F0F">
        <w:rPr>
          <w:rFonts w:cs="Arial"/>
          <w:sz w:val="22"/>
          <w:szCs w:val="22"/>
        </w:rPr>
        <w:t xml:space="preserve">; </w:t>
      </w:r>
      <w:r w:rsidR="00AA4DF8">
        <w:rPr>
          <w:rFonts w:cs="Arial"/>
          <w:sz w:val="22"/>
          <w:szCs w:val="22"/>
        </w:rPr>
        <w:t>Philip Harris (PH), Head of School</w:t>
      </w:r>
      <w:r w:rsidR="00AC7EEA">
        <w:rPr>
          <w:rFonts w:cs="Arial"/>
          <w:sz w:val="22"/>
          <w:szCs w:val="22"/>
        </w:rPr>
        <w:t xml:space="preserve">; </w:t>
      </w:r>
      <w:r w:rsidR="004C0DF0">
        <w:rPr>
          <w:rFonts w:cs="Arial"/>
          <w:sz w:val="22"/>
          <w:szCs w:val="22"/>
        </w:rPr>
        <w:t>Sheila Gupta (SG</w:t>
      </w:r>
      <w:r w:rsidR="00384286">
        <w:rPr>
          <w:rFonts w:cs="Arial"/>
          <w:sz w:val="22"/>
          <w:szCs w:val="22"/>
        </w:rPr>
        <w:t>)</w:t>
      </w:r>
      <w:r w:rsidR="004C0DF0">
        <w:rPr>
          <w:rFonts w:cs="Arial"/>
          <w:sz w:val="22"/>
          <w:szCs w:val="22"/>
        </w:rPr>
        <w:t>,</w:t>
      </w:r>
      <w:r w:rsidR="00384286">
        <w:rPr>
          <w:rFonts w:cs="Arial"/>
          <w:sz w:val="22"/>
          <w:szCs w:val="22"/>
        </w:rPr>
        <w:t xml:space="preserve"> </w:t>
      </w:r>
      <w:r w:rsidR="0041133B">
        <w:rPr>
          <w:rFonts w:cs="Arial"/>
          <w:sz w:val="22"/>
          <w:szCs w:val="22"/>
        </w:rPr>
        <w:t>Director of HR; Bridget Edminson, General Counsel (BE); John Hallam, Assistant Director of HR – Employee Relations (JH).</w:t>
      </w:r>
    </w:p>
    <w:p w:rsidR="00C95992" w:rsidRDefault="00E2447D" w:rsidP="002B763D">
      <w:pPr>
        <w:pStyle w:val="Standard"/>
      </w:pPr>
      <w:r>
        <w:rPr>
          <w:rFonts w:cs="Arial"/>
          <w:b/>
          <w:sz w:val="22"/>
          <w:szCs w:val="22"/>
        </w:rPr>
        <w:t>UCU representatives:</w:t>
      </w:r>
      <w:r>
        <w:rPr>
          <w:rFonts w:cs="Arial"/>
          <w:sz w:val="22"/>
          <w:szCs w:val="22"/>
        </w:rPr>
        <w:t xml:space="preserve"> </w:t>
      </w:r>
      <w:r w:rsidR="0041133B" w:rsidRPr="008029B7">
        <w:rPr>
          <w:rFonts w:cs="Arial"/>
          <w:bCs/>
          <w:sz w:val="22"/>
          <w:szCs w:val="22"/>
        </w:rPr>
        <w:t>Filippo Osella (FO)</w:t>
      </w:r>
      <w:r w:rsidR="00205B9D" w:rsidRPr="008029B7">
        <w:rPr>
          <w:rFonts w:cs="Arial"/>
          <w:sz w:val="22"/>
          <w:szCs w:val="22"/>
        </w:rPr>
        <w:t>- Chair</w:t>
      </w:r>
      <w:r w:rsidR="009B4194" w:rsidRPr="008029B7">
        <w:rPr>
          <w:rFonts w:cs="Arial"/>
          <w:sz w:val="22"/>
          <w:szCs w:val="22"/>
        </w:rPr>
        <w:t xml:space="preserve">; </w:t>
      </w:r>
      <w:r w:rsidR="008029B7" w:rsidRPr="008029B7">
        <w:rPr>
          <w:rFonts w:cs="Arial"/>
          <w:bCs/>
          <w:sz w:val="22"/>
          <w:szCs w:val="22"/>
        </w:rPr>
        <w:t>Gerhard Wolf (GW)</w:t>
      </w:r>
      <w:r w:rsidR="008029B7">
        <w:rPr>
          <w:rFonts w:cs="Arial"/>
          <w:bCs/>
          <w:sz w:val="22"/>
          <w:szCs w:val="22"/>
        </w:rPr>
        <w:t>;</w:t>
      </w:r>
      <w:r w:rsidR="008029B7" w:rsidRPr="008029B7">
        <w:rPr>
          <w:rFonts w:cs="Arial"/>
          <w:bCs/>
          <w:sz w:val="22"/>
          <w:szCs w:val="22"/>
        </w:rPr>
        <w:t xml:space="preserve"> Roger Philips (RP)</w:t>
      </w:r>
      <w:r w:rsidR="008029B7">
        <w:rPr>
          <w:rFonts w:cs="Arial"/>
          <w:bCs/>
          <w:sz w:val="22"/>
          <w:szCs w:val="22"/>
        </w:rPr>
        <w:t>;</w:t>
      </w:r>
      <w:r w:rsidR="0041133B">
        <w:rPr>
          <w:rFonts w:cs="Arial"/>
          <w:bCs/>
          <w:sz w:val="22"/>
          <w:szCs w:val="22"/>
        </w:rPr>
        <w:t xml:space="preserve"> Robert Fidler (RF)</w:t>
      </w:r>
      <w:r w:rsidR="00BA5D82" w:rsidRPr="008029B7">
        <w:rPr>
          <w:rFonts w:cs="Arial"/>
          <w:bCs/>
          <w:sz w:val="22"/>
          <w:szCs w:val="22"/>
        </w:rPr>
        <w:t>.</w:t>
      </w:r>
    </w:p>
    <w:p w:rsidR="00C95992" w:rsidRDefault="00E2447D" w:rsidP="002B763D">
      <w:pPr>
        <w:pStyle w:val="Standard"/>
      </w:pPr>
      <w:r>
        <w:rPr>
          <w:rFonts w:cs="Arial"/>
          <w:b/>
          <w:sz w:val="22"/>
          <w:szCs w:val="22"/>
        </w:rPr>
        <w:t xml:space="preserve">In attendance: </w:t>
      </w:r>
      <w:r w:rsidR="0041133B">
        <w:rPr>
          <w:rFonts w:cs="Arial"/>
          <w:sz w:val="22"/>
          <w:szCs w:val="22"/>
        </w:rPr>
        <w:t>Sarah Cox (SC</w:t>
      </w:r>
      <w:r w:rsidR="008029B7">
        <w:rPr>
          <w:rFonts w:cs="Arial"/>
          <w:sz w:val="22"/>
          <w:szCs w:val="22"/>
        </w:rPr>
        <w:t>) - Management Joint Secretary</w:t>
      </w:r>
      <w:r w:rsidR="0041133B">
        <w:rPr>
          <w:rFonts w:cs="Arial"/>
          <w:sz w:val="22"/>
          <w:szCs w:val="22"/>
        </w:rPr>
        <w:t>, Mike Moran, UCU National Officer</w:t>
      </w:r>
    </w:p>
    <w:p w:rsidR="00C95992" w:rsidRDefault="00C95992">
      <w:pPr>
        <w:pStyle w:val="Standard"/>
        <w:rPr>
          <w:rFonts w:cs="Arial"/>
          <w:sz w:val="22"/>
          <w:szCs w:val="22"/>
        </w:rPr>
      </w:pPr>
    </w:p>
    <w:p w:rsidR="009B4194" w:rsidRDefault="009B4194">
      <w:pPr>
        <w:pStyle w:val="Standard"/>
        <w:rPr>
          <w:rFonts w:cs="Arial"/>
          <w:sz w:val="22"/>
          <w:szCs w:val="22"/>
        </w:rPr>
      </w:pPr>
    </w:p>
    <w:p w:rsidR="00C95992" w:rsidRDefault="00E2447D" w:rsidP="00BA5D82">
      <w:pPr>
        <w:pStyle w:val="Standard"/>
        <w:ind w:left="567" w:hanging="567"/>
        <w:jc w:val="both"/>
      </w:pPr>
      <w:r>
        <w:rPr>
          <w:rFonts w:cs="Arial"/>
          <w:b/>
          <w:sz w:val="22"/>
          <w:szCs w:val="22"/>
        </w:rPr>
        <w:t>1.</w:t>
      </w:r>
      <w:r>
        <w:rPr>
          <w:rFonts w:cs="Arial"/>
          <w:b/>
          <w:sz w:val="22"/>
          <w:szCs w:val="22"/>
        </w:rPr>
        <w:tab/>
      </w:r>
      <w:r w:rsidR="00BA5D82">
        <w:rPr>
          <w:rFonts w:cs="Arial"/>
          <w:b/>
          <w:sz w:val="22"/>
          <w:szCs w:val="22"/>
        </w:rPr>
        <w:t>Welcome, introductions &amp; apologies for absence</w:t>
      </w:r>
    </w:p>
    <w:p w:rsidR="00C95992" w:rsidRDefault="00E2447D">
      <w:pPr>
        <w:pStyle w:val="Standard"/>
        <w:jc w:val="both"/>
        <w:rPr>
          <w:rFonts w:cs="Arial"/>
          <w:b/>
          <w:sz w:val="22"/>
          <w:szCs w:val="22"/>
        </w:rPr>
      </w:pPr>
      <w:r>
        <w:rPr>
          <w:rFonts w:cs="Arial"/>
          <w:b/>
          <w:sz w:val="22"/>
          <w:szCs w:val="22"/>
        </w:rPr>
        <w:t xml:space="preserve"> </w:t>
      </w:r>
    </w:p>
    <w:p w:rsidR="00F82EFB" w:rsidRDefault="00153162" w:rsidP="0095225D">
      <w:pPr>
        <w:pStyle w:val="Standard"/>
        <w:ind w:left="567"/>
        <w:jc w:val="both"/>
        <w:rPr>
          <w:rFonts w:cs="Arial"/>
          <w:bCs/>
          <w:sz w:val="22"/>
          <w:szCs w:val="22"/>
        </w:rPr>
      </w:pPr>
      <w:r>
        <w:rPr>
          <w:rFonts w:cs="Arial"/>
          <w:bCs/>
          <w:sz w:val="22"/>
          <w:szCs w:val="22"/>
        </w:rPr>
        <w:t>Chris Chatwin gave apologies.</w:t>
      </w:r>
    </w:p>
    <w:p w:rsidR="00153162" w:rsidRDefault="00153162" w:rsidP="0095225D">
      <w:pPr>
        <w:pStyle w:val="Standard"/>
        <w:ind w:left="567"/>
        <w:jc w:val="both"/>
        <w:rPr>
          <w:rFonts w:cs="Arial"/>
          <w:bCs/>
          <w:sz w:val="22"/>
          <w:szCs w:val="22"/>
        </w:rPr>
      </w:pPr>
    </w:p>
    <w:p w:rsidR="00153162" w:rsidRDefault="00153162" w:rsidP="0095225D">
      <w:pPr>
        <w:pStyle w:val="Standard"/>
        <w:ind w:left="567"/>
        <w:jc w:val="both"/>
        <w:rPr>
          <w:rFonts w:cs="Arial"/>
          <w:bCs/>
          <w:sz w:val="22"/>
          <w:szCs w:val="22"/>
        </w:rPr>
      </w:pPr>
      <w:r>
        <w:rPr>
          <w:rFonts w:cs="Arial"/>
          <w:bCs/>
          <w:sz w:val="22"/>
          <w:szCs w:val="22"/>
        </w:rPr>
        <w:t xml:space="preserve">SS introduced BE as the new Professional Services Director on the JNC, and JH who had recently joined as Assistant Director of HR with </w:t>
      </w:r>
      <w:r w:rsidR="00717CDE">
        <w:rPr>
          <w:rFonts w:cs="Arial"/>
          <w:bCs/>
          <w:sz w:val="22"/>
          <w:szCs w:val="22"/>
        </w:rPr>
        <w:t>an</w:t>
      </w:r>
      <w:r>
        <w:rPr>
          <w:rFonts w:cs="Arial"/>
          <w:bCs/>
          <w:sz w:val="22"/>
          <w:szCs w:val="22"/>
        </w:rPr>
        <w:t xml:space="preserve"> employee relations</w:t>
      </w:r>
      <w:r w:rsidR="00717CDE">
        <w:rPr>
          <w:rFonts w:cs="Arial"/>
          <w:bCs/>
          <w:sz w:val="22"/>
          <w:szCs w:val="22"/>
        </w:rPr>
        <w:t xml:space="preserve"> remit</w:t>
      </w:r>
      <w:r>
        <w:rPr>
          <w:rFonts w:cs="Arial"/>
          <w:bCs/>
          <w:sz w:val="22"/>
          <w:szCs w:val="22"/>
        </w:rPr>
        <w:t>.</w:t>
      </w:r>
    </w:p>
    <w:p w:rsidR="00B640DA" w:rsidRDefault="00B640DA" w:rsidP="0095225D">
      <w:pPr>
        <w:pStyle w:val="Standard"/>
        <w:ind w:left="567"/>
        <w:jc w:val="both"/>
        <w:rPr>
          <w:rFonts w:cs="Arial"/>
          <w:bCs/>
          <w:sz w:val="22"/>
          <w:szCs w:val="22"/>
        </w:rPr>
      </w:pPr>
    </w:p>
    <w:p w:rsidR="009B4194" w:rsidRDefault="009B4194">
      <w:pPr>
        <w:pStyle w:val="Standard"/>
        <w:jc w:val="both"/>
        <w:rPr>
          <w:rFonts w:cs="Arial"/>
          <w:b/>
          <w:sz w:val="22"/>
          <w:szCs w:val="22"/>
        </w:rPr>
      </w:pPr>
    </w:p>
    <w:p w:rsidR="00C95992" w:rsidRDefault="00E2447D" w:rsidP="00205B9D">
      <w:pPr>
        <w:pStyle w:val="Standard"/>
        <w:ind w:left="567" w:hanging="567"/>
        <w:jc w:val="both"/>
      </w:pPr>
      <w:r>
        <w:rPr>
          <w:rFonts w:cs="Arial"/>
          <w:b/>
          <w:sz w:val="22"/>
          <w:szCs w:val="22"/>
        </w:rPr>
        <w:t>2.</w:t>
      </w:r>
      <w:r>
        <w:rPr>
          <w:rFonts w:cs="Arial"/>
          <w:b/>
          <w:sz w:val="22"/>
          <w:szCs w:val="22"/>
        </w:rPr>
        <w:tab/>
        <w:t>Minutes of the meeting</w:t>
      </w:r>
      <w:r w:rsidR="004119FE">
        <w:rPr>
          <w:rFonts w:cs="Arial"/>
          <w:b/>
          <w:sz w:val="22"/>
          <w:szCs w:val="22"/>
        </w:rPr>
        <w:t>s</w:t>
      </w:r>
      <w:r>
        <w:rPr>
          <w:rFonts w:cs="Arial"/>
          <w:b/>
          <w:sz w:val="22"/>
          <w:szCs w:val="22"/>
        </w:rPr>
        <w:t xml:space="preserve"> held on </w:t>
      </w:r>
      <w:r w:rsidR="008029B7">
        <w:rPr>
          <w:rFonts w:cs="Arial"/>
          <w:b/>
          <w:sz w:val="22"/>
          <w:szCs w:val="22"/>
        </w:rPr>
        <w:t>2</w:t>
      </w:r>
      <w:r w:rsidR="00153162">
        <w:rPr>
          <w:rFonts w:cs="Arial"/>
          <w:b/>
          <w:sz w:val="22"/>
          <w:szCs w:val="22"/>
        </w:rPr>
        <w:t>7</w:t>
      </w:r>
      <w:r w:rsidR="008029B7">
        <w:rPr>
          <w:rFonts w:cs="Arial"/>
          <w:b/>
          <w:sz w:val="22"/>
          <w:szCs w:val="22"/>
        </w:rPr>
        <w:t xml:space="preserve"> </w:t>
      </w:r>
      <w:r w:rsidR="00153162">
        <w:rPr>
          <w:rFonts w:cs="Arial"/>
          <w:b/>
          <w:sz w:val="22"/>
          <w:szCs w:val="22"/>
        </w:rPr>
        <w:t>June</w:t>
      </w:r>
      <w:r w:rsidR="008029B7">
        <w:rPr>
          <w:rFonts w:cs="Arial"/>
          <w:b/>
          <w:sz w:val="22"/>
          <w:szCs w:val="22"/>
        </w:rPr>
        <w:t xml:space="preserve"> 2018 </w:t>
      </w:r>
      <w:r w:rsidR="004119FE">
        <w:rPr>
          <w:rFonts w:cs="Arial"/>
          <w:b/>
          <w:sz w:val="22"/>
          <w:szCs w:val="22"/>
        </w:rPr>
        <w:t>(JNC</w:t>
      </w:r>
      <w:r w:rsidR="004C0DF0">
        <w:rPr>
          <w:rFonts w:cs="Arial"/>
          <w:b/>
          <w:sz w:val="22"/>
          <w:szCs w:val="22"/>
        </w:rPr>
        <w:t>(UCU)1</w:t>
      </w:r>
      <w:r w:rsidR="00153162">
        <w:rPr>
          <w:rFonts w:cs="Arial"/>
          <w:b/>
          <w:sz w:val="22"/>
          <w:szCs w:val="22"/>
        </w:rPr>
        <w:t>7</w:t>
      </w:r>
      <w:r w:rsidR="00775633">
        <w:rPr>
          <w:rFonts w:cs="Arial"/>
          <w:b/>
          <w:sz w:val="22"/>
          <w:szCs w:val="22"/>
        </w:rPr>
        <w:t>/</w:t>
      </w:r>
      <w:r w:rsidR="00153162">
        <w:rPr>
          <w:rFonts w:cs="Arial"/>
          <w:b/>
          <w:sz w:val="22"/>
          <w:szCs w:val="22"/>
        </w:rPr>
        <w:t>3</w:t>
      </w:r>
      <w:r w:rsidR="004119FE">
        <w:rPr>
          <w:rFonts w:cs="Arial"/>
          <w:b/>
          <w:sz w:val="22"/>
          <w:szCs w:val="22"/>
        </w:rPr>
        <w:t xml:space="preserve">/M) </w:t>
      </w:r>
    </w:p>
    <w:p w:rsidR="00C95992" w:rsidRDefault="00C95992">
      <w:pPr>
        <w:pStyle w:val="Standard"/>
        <w:jc w:val="both"/>
        <w:rPr>
          <w:rFonts w:cs="Arial"/>
          <w:sz w:val="22"/>
          <w:szCs w:val="22"/>
        </w:rPr>
      </w:pPr>
    </w:p>
    <w:p w:rsidR="0004594D" w:rsidRDefault="00153162" w:rsidP="008029B7">
      <w:pPr>
        <w:pStyle w:val="Standard"/>
        <w:ind w:left="567"/>
        <w:jc w:val="both"/>
        <w:rPr>
          <w:rFonts w:cs="Arial"/>
          <w:sz w:val="22"/>
          <w:szCs w:val="22"/>
        </w:rPr>
      </w:pPr>
      <w:r>
        <w:rPr>
          <w:rFonts w:cs="Arial"/>
          <w:sz w:val="22"/>
          <w:szCs w:val="22"/>
        </w:rPr>
        <w:t xml:space="preserve">RP suggested some amendments to the minutes of the previous meeting. It was agreed that these would be </w:t>
      </w:r>
      <w:r w:rsidR="004D1B59">
        <w:rPr>
          <w:rFonts w:cs="Arial"/>
          <w:sz w:val="22"/>
          <w:szCs w:val="22"/>
        </w:rPr>
        <w:t>appended to the minutes</w:t>
      </w:r>
      <w:r>
        <w:rPr>
          <w:rFonts w:cs="Arial"/>
          <w:sz w:val="22"/>
          <w:szCs w:val="22"/>
        </w:rPr>
        <w:t>.</w:t>
      </w:r>
    </w:p>
    <w:p w:rsidR="00B640DA" w:rsidRDefault="00B640DA" w:rsidP="008029B7">
      <w:pPr>
        <w:pStyle w:val="Standard"/>
        <w:ind w:left="567"/>
        <w:jc w:val="both"/>
        <w:rPr>
          <w:rFonts w:cs="Arial"/>
          <w:sz w:val="22"/>
          <w:szCs w:val="22"/>
        </w:rPr>
      </w:pPr>
    </w:p>
    <w:p w:rsidR="00A7114E" w:rsidRDefault="00A7114E">
      <w:pPr>
        <w:pStyle w:val="Standard"/>
        <w:jc w:val="both"/>
        <w:rPr>
          <w:rFonts w:cs="Arial"/>
          <w:sz w:val="22"/>
          <w:szCs w:val="22"/>
        </w:rPr>
      </w:pPr>
    </w:p>
    <w:p w:rsidR="0095798E" w:rsidRDefault="00E2447D" w:rsidP="002C172C">
      <w:pPr>
        <w:pStyle w:val="Standard"/>
        <w:ind w:left="567" w:hanging="567"/>
        <w:jc w:val="both"/>
        <w:rPr>
          <w:rFonts w:cs="Arial"/>
          <w:sz w:val="22"/>
          <w:szCs w:val="22"/>
        </w:rPr>
      </w:pPr>
      <w:r>
        <w:rPr>
          <w:rFonts w:cs="Arial"/>
          <w:b/>
          <w:sz w:val="22"/>
          <w:szCs w:val="22"/>
        </w:rPr>
        <w:t>3.</w:t>
      </w:r>
      <w:r>
        <w:rPr>
          <w:rFonts w:cs="Arial"/>
          <w:b/>
          <w:sz w:val="22"/>
          <w:szCs w:val="22"/>
        </w:rPr>
        <w:tab/>
        <w:t>Matters arising</w:t>
      </w:r>
    </w:p>
    <w:p w:rsidR="00011600" w:rsidRDefault="00011600" w:rsidP="002C172C">
      <w:pPr>
        <w:pStyle w:val="Standard"/>
        <w:ind w:left="567" w:hanging="567"/>
        <w:jc w:val="both"/>
        <w:rPr>
          <w:rFonts w:cs="Arial"/>
          <w:sz w:val="22"/>
          <w:szCs w:val="22"/>
        </w:rPr>
      </w:pPr>
    </w:p>
    <w:p w:rsidR="00011600" w:rsidRPr="00011600" w:rsidRDefault="00011600" w:rsidP="00011600">
      <w:pPr>
        <w:pStyle w:val="Standard"/>
        <w:ind w:left="567"/>
        <w:jc w:val="both"/>
        <w:rPr>
          <w:rFonts w:cs="Arial"/>
          <w:sz w:val="22"/>
          <w:szCs w:val="22"/>
        </w:rPr>
      </w:pPr>
      <w:r>
        <w:rPr>
          <w:rFonts w:cs="Arial"/>
          <w:sz w:val="22"/>
          <w:szCs w:val="22"/>
        </w:rPr>
        <w:t>FO proposed that in future minutes for the JNCs would be issued within 2 weeks and that indicative timescales should be given for each action. This was agreed.</w:t>
      </w:r>
    </w:p>
    <w:p w:rsidR="008029B7" w:rsidRDefault="008029B7" w:rsidP="002C172C">
      <w:pPr>
        <w:pStyle w:val="Standard"/>
        <w:ind w:left="567" w:hanging="567"/>
        <w:jc w:val="both"/>
        <w:rPr>
          <w:rFonts w:cs="Arial"/>
          <w:b/>
          <w:sz w:val="22"/>
          <w:szCs w:val="22"/>
        </w:rPr>
      </w:pPr>
    </w:p>
    <w:p w:rsidR="008029B7" w:rsidRPr="000C3C2E" w:rsidRDefault="000C3C2E" w:rsidP="000C3C2E">
      <w:pPr>
        <w:pStyle w:val="Standard"/>
        <w:numPr>
          <w:ilvl w:val="0"/>
          <w:numId w:val="55"/>
        </w:numPr>
        <w:jc w:val="both"/>
        <w:rPr>
          <w:rFonts w:cs="Arial"/>
          <w:b/>
          <w:sz w:val="22"/>
          <w:szCs w:val="22"/>
        </w:rPr>
      </w:pPr>
      <w:r w:rsidRPr="000C3C2E">
        <w:rPr>
          <w:rFonts w:cs="Arial"/>
          <w:b/>
          <w:sz w:val="22"/>
          <w:szCs w:val="22"/>
        </w:rPr>
        <w:t xml:space="preserve">Request for increase in UCU remission time (para </w:t>
      </w:r>
      <w:r w:rsidR="00717CDE">
        <w:rPr>
          <w:rFonts w:cs="Arial"/>
          <w:b/>
          <w:sz w:val="22"/>
          <w:szCs w:val="22"/>
        </w:rPr>
        <w:t>4</w:t>
      </w:r>
      <w:r w:rsidRPr="000C3C2E">
        <w:rPr>
          <w:rFonts w:cs="Arial"/>
          <w:b/>
          <w:sz w:val="22"/>
          <w:szCs w:val="22"/>
        </w:rPr>
        <w:t>)</w:t>
      </w:r>
    </w:p>
    <w:p w:rsidR="000C3C2E" w:rsidRDefault="000C3C2E" w:rsidP="000C3C2E">
      <w:pPr>
        <w:pStyle w:val="Standard"/>
        <w:ind w:left="1290"/>
        <w:jc w:val="both"/>
        <w:rPr>
          <w:rFonts w:cs="Arial"/>
          <w:sz w:val="22"/>
          <w:szCs w:val="22"/>
        </w:rPr>
      </w:pPr>
    </w:p>
    <w:p w:rsidR="000C3C2E" w:rsidRDefault="00011600" w:rsidP="000C3C2E">
      <w:pPr>
        <w:pStyle w:val="Standard"/>
        <w:ind w:left="1290"/>
        <w:jc w:val="both"/>
        <w:rPr>
          <w:rFonts w:cs="Arial"/>
          <w:sz w:val="22"/>
          <w:szCs w:val="22"/>
        </w:rPr>
      </w:pPr>
      <w:r>
        <w:rPr>
          <w:rFonts w:cs="Arial"/>
          <w:sz w:val="22"/>
          <w:szCs w:val="22"/>
        </w:rPr>
        <w:t>SC said that this request had been made to senior management but before it had been agreed they had asked for more information to be provided. Some of this could be provided by SC but some may need to be provided by UCU</w:t>
      </w:r>
      <w:r w:rsidR="00B640DA">
        <w:rPr>
          <w:rFonts w:cs="Arial"/>
          <w:sz w:val="22"/>
          <w:szCs w:val="22"/>
        </w:rPr>
        <w:t>.</w:t>
      </w:r>
      <w:r>
        <w:rPr>
          <w:rFonts w:cs="Arial"/>
          <w:sz w:val="22"/>
          <w:szCs w:val="22"/>
        </w:rPr>
        <w:t xml:space="preserve"> SC said that she would clarify the requirements and confirm to UCU.</w:t>
      </w:r>
    </w:p>
    <w:p w:rsidR="00011600" w:rsidRDefault="00011600" w:rsidP="000C3C2E">
      <w:pPr>
        <w:pStyle w:val="Standard"/>
        <w:ind w:left="1290"/>
        <w:jc w:val="both"/>
        <w:rPr>
          <w:rFonts w:cs="Arial"/>
          <w:sz w:val="22"/>
          <w:szCs w:val="22"/>
        </w:rPr>
      </w:pPr>
    </w:p>
    <w:p w:rsidR="00011600" w:rsidRPr="00011600" w:rsidRDefault="00011600" w:rsidP="000C3C2E">
      <w:pPr>
        <w:pStyle w:val="Standard"/>
        <w:ind w:left="1290"/>
        <w:jc w:val="both"/>
        <w:rPr>
          <w:rFonts w:cs="Arial"/>
          <w:b/>
          <w:sz w:val="22"/>
          <w:szCs w:val="22"/>
        </w:rPr>
      </w:pPr>
      <w:r>
        <w:rPr>
          <w:rFonts w:cs="Arial"/>
          <w:b/>
          <w:sz w:val="22"/>
          <w:szCs w:val="22"/>
        </w:rPr>
        <w:t>ACTION – SC to request information required by UCU by Friday17 October.</w:t>
      </w:r>
    </w:p>
    <w:p w:rsidR="000C3C2E" w:rsidRPr="000C3C2E" w:rsidRDefault="000C3C2E" w:rsidP="000C3C2E">
      <w:pPr>
        <w:pStyle w:val="Standard"/>
        <w:ind w:left="1290"/>
        <w:jc w:val="both"/>
        <w:rPr>
          <w:rFonts w:cs="Arial"/>
          <w:b/>
          <w:sz w:val="22"/>
          <w:szCs w:val="22"/>
        </w:rPr>
      </w:pPr>
    </w:p>
    <w:p w:rsidR="000C3C2E" w:rsidRPr="00C83F1B" w:rsidRDefault="00C83F1B" w:rsidP="000C3C2E">
      <w:pPr>
        <w:pStyle w:val="Standard"/>
        <w:numPr>
          <w:ilvl w:val="0"/>
          <w:numId w:val="55"/>
        </w:numPr>
        <w:jc w:val="both"/>
        <w:rPr>
          <w:rFonts w:cs="Arial"/>
          <w:b/>
          <w:sz w:val="22"/>
          <w:szCs w:val="22"/>
        </w:rPr>
      </w:pPr>
      <w:r w:rsidRPr="00C83F1B">
        <w:rPr>
          <w:b/>
          <w:sz w:val="22"/>
          <w:szCs w:val="22"/>
        </w:rPr>
        <w:t>Academic career paths (para 5)</w:t>
      </w:r>
    </w:p>
    <w:p w:rsidR="00C83F1B" w:rsidRDefault="00C83F1B" w:rsidP="00C83F1B">
      <w:pPr>
        <w:pStyle w:val="Standard"/>
        <w:jc w:val="both"/>
        <w:rPr>
          <w:sz w:val="22"/>
          <w:szCs w:val="22"/>
        </w:rPr>
      </w:pPr>
    </w:p>
    <w:p w:rsidR="00C83F1B" w:rsidRDefault="00C83F1B" w:rsidP="00C83F1B">
      <w:pPr>
        <w:pStyle w:val="Standard"/>
        <w:ind w:left="1290"/>
        <w:jc w:val="both"/>
        <w:rPr>
          <w:sz w:val="22"/>
          <w:szCs w:val="22"/>
        </w:rPr>
      </w:pPr>
      <w:r>
        <w:rPr>
          <w:sz w:val="22"/>
          <w:szCs w:val="22"/>
        </w:rPr>
        <w:t>This meeting to discuss this matter had been due to take place on the morning of 10 October was unavoidably cancelled. It would be rescheduled as soon as diaries allowed.</w:t>
      </w:r>
    </w:p>
    <w:p w:rsidR="00C83F1B" w:rsidRDefault="00C83F1B" w:rsidP="00C83F1B">
      <w:pPr>
        <w:pStyle w:val="Standard"/>
        <w:ind w:left="1290"/>
        <w:jc w:val="both"/>
        <w:rPr>
          <w:sz w:val="22"/>
          <w:szCs w:val="22"/>
        </w:rPr>
      </w:pPr>
    </w:p>
    <w:p w:rsidR="00C83F1B" w:rsidRDefault="00C83F1B" w:rsidP="00C83F1B">
      <w:pPr>
        <w:pStyle w:val="Standard"/>
        <w:ind w:left="1290"/>
        <w:jc w:val="both"/>
        <w:rPr>
          <w:sz w:val="22"/>
          <w:szCs w:val="22"/>
        </w:rPr>
      </w:pPr>
      <w:r>
        <w:rPr>
          <w:rFonts w:cs="Arial"/>
          <w:b/>
          <w:sz w:val="22"/>
          <w:szCs w:val="22"/>
        </w:rPr>
        <w:t>ACTION – Meeting between SS, SG, JH and UCU to discuss academic career paths to be rescheduled as soon as possible.</w:t>
      </w:r>
    </w:p>
    <w:p w:rsidR="00C83F1B" w:rsidRPr="00C83F1B" w:rsidRDefault="00C83F1B" w:rsidP="00C83F1B">
      <w:pPr>
        <w:pStyle w:val="Standard"/>
        <w:ind w:left="1290"/>
        <w:jc w:val="both"/>
        <w:rPr>
          <w:rFonts w:cs="Arial"/>
          <w:b/>
          <w:sz w:val="22"/>
          <w:szCs w:val="22"/>
        </w:rPr>
      </w:pPr>
    </w:p>
    <w:p w:rsidR="00C83F1B" w:rsidRDefault="00C83F1B" w:rsidP="00C83F1B">
      <w:pPr>
        <w:pStyle w:val="Standard"/>
        <w:ind w:left="1290"/>
        <w:jc w:val="both"/>
        <w:rPr>
          <w:rFonts w:cs="Arial"/>
          <w:b/>
          <w:sz w:val="22"/>
          <w:szCs w:val="22"/>
        </w:rPr>
      </w:pPr>
    </w:p>
    <w:p w:rsidR="00C83F1B" w:rsidRDefault="00C83F1B" w:rsidP="000C3C2E">
      <w:pPr>
        <w:pStyle w:val="Standard"/>
        <w:numPr>
          <w:ilvl w:val="0"/>
          <w:numId w:val="55"/>
        </w:numPr>
        <w:jc w:val="both"/>
        <w:rPr>
          <w:rFonts w:cs="Arial"/>
          <w:b/>
          <w:sz w:val="22"/>
          <w:szCs w:val="22"/>
        </w:rPr>
      </w:pPr>
      <w:r>
        <w:rPr>
          <w:rFonts w:cs="Arial"/>
          <w:b/>
          <w:sz w:val="22"/>
          <w:szCs w:val="22"/>
        </w:rPr>
        <w:lastRenderedPageBreak/>
        <w:t>Workload model (para 12</w:t>
      </w:r>
      <w:r w:rsidRPr="000C3C2E">
        <w:rPr>
          <w:rFonts w:cs="Arial"/>
          <w:b/>
          <w:sz w:val="22"/>
          <w:szCs w:val="22"/>
        </w:rPr>
        <w:t>)</w:t>
      </w:r>
    </w:p>
    <w:p w:rsidR="000C3C2E" w:rsidRPr="000C3C2E" w:rsidRDefault="000C3C2E" w:rsidP="000C3C2E">
      <w:pPr>
        <w:pStyle w:val="Standard"/>
        <w:ind w:left="1290"/>
        <w:jc w:val="both"/>
        <w:rPr>
          <w:rFonts w:cs="Arial"/>
          <w:b/>
          <w:sz w:val="22"/>
          <w:szCs w:val="22"/>
        </w:rPr>
      </w:pPr>
    </w:p>
    <w:p w:rsidR="000C3C2E" w:rsidRDefault="00011600" w:rsidP="000C3C2E">
      <w:pPr>
        <w:pStyle w:val="Standard"/>
        <w:ind w:left="1290"/>
        <w:jc w:val="both"/>
        <w:rPr>
          <w:rFonts w:cs="Arial"/>
          <w:sz w:val="22"/>
          <w:szCs w:val="22"/>
        </w:rPr>
      </w:pPr>
      <w:r>
        <w:rPr>
          <w:rFonts w:cs="Arial"/>
          <w:sz w:val="22"/>
          <w:szCs w:val="22"/>
        </w:rPr>
        <w:t>This was on the agenda for the current meeting, and a separate meeting would be arranged to discuss this matter in more detail</w:t>
      </w:r>
      <w:r w:rsidR="00B640DA">
        <w:rPr>
          <w:rFonts w:cs="Arial"/>
          <w:sz w:val="22"/>
          <w:szCs w:val="22"/>
        </w:rPr>
        <w:t>.</w:t>
      </w:r>
    </w:p>
    <w:p w:rsidR="00011600" w:rsidRDefault="00011600" w:rsidP="000C3C2E">
      <w:pPr>
        <w:pStyle w:val="Standard"/>
        <w:ind w:left="1290"/>
        <w:jc w:val="both"/>
        <w:rPr>
          <w:rFonts w:cs="Arial"/>
          <w:sz w:val="22"/>
          <w:szCs w:val="22"/>
        </w:rPr>
      </w:pPr>
    </w:p>
    <w:p w:rsidR="00011600" w:rsidRPr="00011600" w:rsidRDefault="00011600" w:rsidP="000C3C2E">
      <w:pPr>
        <w:pStyle w:val="Standard"/>
        <w:ind w:left="1290"/>
        <w:jc w:val="both"/>
        <w:rPr>
          <w:rFonts w:cs="Arial"/>
          <w:b/>
          <w:sz w:val="22"/>
          <w:szCs w:val="22"/>
        </w:rPr>
      </w:pPr>
      <w:r>
        <w:rPr>
          <w:rFonts w:cs="Arial"/>
          <w:b/>
          <w:sz w:val="22"/>
          <w:szCs w:val="22"/>
        </w:rPr>
        <w:t>ACTION – SC to arrange meeting between SS, PH and UCU regarding progress on the workload model, to take place before Christmas.</w:t>
      </w:r>
    </w:p>
    <w:p w:rsidR="000C3C2E" w:rsidRPr="000C3C2E" w:rsidRDefault="000C3C2E" w:rsidP="000C3C2E">
      <w:pPr>
        <w:pStyle w:val="Standard"/>
        <w:ind w:left="1290"/>
        <w:jc w:val="both"/>
        <w:rPr>
          <w:rFonts w:cs="Arial"/>
          <w:sz w:val="22"/>
          <w:szCs w:val="22"/>
        </w:rPr>
      </w:pPr>
    </w:p>
    <w:p w:rsidR="000C3C2E" w:rsidRDefault="00011600" w:rsidP="000C3C2E">
      <w:pPr>
        <w:pStyle w:val="Standard"/>
        <w:numPr>
          <w:ilvl w:val="0"/>
          <w:numId w:val="55"/>
        </w:numPr>
        <w:jc w:val="both"/>
        <w:rPr>
          <w:rFonts w:cs="Arial"/>
          <w:b/>
          <w:sz w:val="22"/>
          <w:szCs w:val="22"/>
        </w:rPr>
      </w:pPr>
      <w:r>
        <w:rPr>
          <w:rFonts w:cs="Arial"/>
          <w:b/>
          <w:sz w:val="22"/>
          <w:szCs w:val="22"/>
        </w:rPr>
        <w:t xml:space="preserve">Associate Tutors and strike deductions (para </w:t>
      </w:r>
      <w:r w:rsidR="00717CDE">
        <w:rPr>
          <w:rFonts w:cs="Arial"/>
          <w:b/>
          <w:sz w:val="22"/>
          <w:szCs w:val="22"/>
        </w:rPr>
        <w:t>7</w:t>
      </w:r>
      <w:r>
        <w:rPr>
          <w:rFonts w:cs="Arial"/>
          <w:b/>
          <w:sz w:val="22"/>
          <w:szCs w:val="22"/>
        </w:rPr>
        <w:t>)</w:t>
      </w:r>
    </w:p>
    <w:p w:rsidR="000C3C2E" w:rsidRDefault="000C3C2E" w:rsidP="000C3C2E">
      <w:pPr>
        <w:pStyle w:val="Standard"/>
        <w:ind w:left="1290"/>
        <w:jc w:val="both"/>
        <w:rPr>
          <w:rFonts w:cs="Arial"/>
          <w:sz w:val="22"/>
          <w:szCs w:val="22"/>
        </w:rPr>
      </w:pPr>
    </w:p>
    <w:p w:rsidR="000C3C2E" w:rsidRDefault="00011600" w:rsidP="000C3C2E">
      <w:pPr>
        <w:pStyle w:val="Standard"/>
        <w:ind w:left="1290"/>
        <w:jc w:val="both"/>
        <w:rPr>
          <w:rFonts w:cs="Arial"/>
          <w:sz w:val="22"/>
          <w:szCs w:val="22"/>
        </w:rPr>
      </w:pPr>
      <w:r>
        <w:rPr>
          <w:rFonts w:cs="Arial"/>
          <w:sz w:val="22"/>
          <w:szCs w:val="22"/>
        </w:rPr>
        <w:t xml:space="preserve">MM asked whether SG had made a decision about whether to reimburse strike deductions for Associate Tutors. UCU’s position was that they were amongst the lowest paid staff in the University and they should not be unduly punished for defending their pensions. SG said that the University had a stated position on this, however </w:t>
      </w:r>
      <w:r w:rsidR="004D1B59">
        <w:rPr>
          <w:rFonts w:cs="Arial"/>
          <w:sz w:val="22"/>
          <w:szCs w:val="22"/>
        </w:rPr>
        <w:t xml:space="preserve">the University </w:t>
      </w:r>
      <w:r>
        <w:rPr>
          <w:rFonts w:cs="Arial"/>
          <w:sz w:val="22"/>
          <w:szCs w:val="22"/>
        </w:rPr>
        <w:t xml:space="preserve">would consider </w:t>
      </w:r>
      <w:r w:rsidR="00E43CFF">
        <w:rPr>
          <w:rFonts w:cs="Arial"/>
          <w:sz w:val="22"/>
          <w:szCs w:val="22"/>
        </w:rPr>
        <w:t>UCU’s</w:t>
      </w:r>
      <w:r>
        <w:rPr>
          <w:rFonts w:cs="Arial"/>
          <w:sz w:val="22"/>
          <w:szCs w:val="22"/>
        </w:rPr>
        <w:t xml:space="preserve"> request and provide a response within one month.</w:t>
      </w:r>
    </w:p>
    <w:p w:rsidR="00011600" w:rsidRDefault="00011600" w:rsidP="000C3C2E">
      <w:pPr>
        <w:pStyle w:val="Standard"/>
        <w:ind w:left="1290"/>
        <w:jc w:val="both"/>
        <w:rPr>
          <w:rFonts w:cs="Arial"/>
          <w:sz w:val="22"/>
          <w:szCs w:val="22"/>
        </w:rPr>
      </w:pPr>
    </w:p>
    <w:p w:rsidR="00011600" w:rsidRPr="00011600" w:rsidRDefault="00011600" w:rsidP="000C3C2E">
      <w:pPr>
        <w:pStyle w:val="Standard"/>
        <w:ind w:left="1290"/>
        <w:jc w:val="both"/>
        <w:rPr>
          <w:rFonts w:cs="Arial"/>
          <w:b/>
          <w:sz w:val="22"/>
          <w:szCs w:val="22"/>
        </w:rPr>
      </w:pPr>
      <w:r>
        <w:rPr>
          <w:rFonts w:cs="Arial"/>
          <w:b/>
          <w:sz w:val="22"/>
          <w:szCs w:val="22"/>
        </w:rPr>
        <w:t>ACTION – SG to consider UCU’s request to reimburse strike deductions for Associate Tutors and respond by mid-November.</w:t>
      </w:r>
    </w:p>
    <w:p w:rsidR="000C3C2E" w:rsidRDefault="000C3C2E" w:rsidP="000C3C2E">
      <w:pPr>
        <w:pStyle w:val="Standard"/>
        <w:ind w:left="1290"/>
        <w:jc w:val="both"/>
        <w:rPr>
          <w:rFonts w:cs="Arial"/>
          <w:sz w:val="22"/>
          <w:szCs w:val="22"/>
        </w:rPr>
      </w:pPr>
    </w:p>
    <w:p w:rsidR="000C3C2E" w:rsidRDefault="00EF1D91" w:rsidP="000C3C2E">
      <w:pPr>
        <w:pStyle w:val="Standard"/>
        <w:numPr>
          <w:ilvl w:val="0"/>
          <w:numId w:val="55"/>
        </w:numPr>
        <w:jc w:val="both"/>
        <w:rPr>
          <w:rFonts w:cs="Arial"/>
          <w:b/>
          <w:sz w:val="22"/>
          <w:szCs w:val="22"/>
        </w:rPr>
      </w:pPr>
      <w:r>
        <w:rPr>
          <w:rFonts w:cs="Arial"/>
          <w:b/>
          <w:sz w:val="22"/>
          <w:szCs w:val="22"/>
        </w:rPr>
        <w:t>Attendance monitoring for visa holders</w:t>
      </w:r>
      <w:r w:rsidR="00717CDE">
        <w:rPr>
          <w:rFonts w:cs="Arial"/>
          <w:b/>
          <w:sz w:val="22"/>
          <w:szCs w:val="22"/>
        </w:rPr>
        <w:t xml:space="preserve"> (para 6)</w:t>
      </w:r>
      <w:r>
        <w:rPr>
          <w:rFonts w:cs="Arial"/>
          <w:b/>
          <w:sz w:val="22"/>
          <w:szCs w:val="22"/>
        </w:rPr>
        <w:t>.</w:t>
      </w:r>
    </w:p>
    <w:p w:rsidR="000C3C2E" w:rsidRDefault="000C3C2E" w:rsidP="000C3C2E">
      <w:pPr>
        <w:pStyle w:val="Standard"/>
        <w:ind w:left="1290"/>
        <w:jc w:val="both"/>
        <w:rPr>
          <w:rFonts w:cs="Arial"/>
          <w:b/>
          <w:sz w:val="22"/>
          <w:szCs w:val="22"/>
        </w:rPr>
      </w:pPr>
    </w:p>
    <w:p w:rsidR="000C3C2E" w:rsidRDefault="00EF1D91" w:rsidP="000C3C2E">
      <w:pPr>
        <w:pStyle w:val="Standard"/>
        <w:ind w:left="1290"/>
        <w:jc w:val="both"/>
        <w:rPr>
          <w:rFonts w:cs="Arial"/>
          <w:sz w:val="22"/>
          <w:szCs w:val="22"/>
        </w:rPr>
      </w:pPr>
      <w:r>
        <w:rPr>
          <w:rFonts w:cs="Arial"/>
          <w:sz w:val="22"/>
          <w:szCs w:val="22"/>
        </w:rPr>
        <w:t>There was some discussion about</w:t>
      </w:r>
      <w:r w:rsidR="00E43CFF">
        <w:rPr>
          <w:rFonts w:cs="Arial"/>
          <w:sz w:val="22"/>
          <w:szCs w:val="22"/>
        </w:rPr>
        <w:t xml:space="preserve"> whether staff still had concerns about</w:t>
      </w:r>
      <w:r>
        <w:rPr>
          <w:rFonts w:cs="Arial"/>
          <w:sz w:val="22"/>
          <w:szCs w:val="22"/>
        </w:rPr>
        <w:t xml:space="preserve"> the attendance monitoring process </w:t>
      </w:r>
      <w:r w:rsidR="00E43CFF">
        <w:rPr>
          <w:rFonts w:cs="Arial"/>
          <w:sz w:val="22"/>
          <w:szCs w:val="22"/>
        </w:rPr>
        <w:t>for visa holders</w:t>
      </w:r>
      <w:r>
        <w:rPr>
          <w:rFonts w:cs="Arial"/>
          <w:sz w:val="22"/>
          <w:szCs w:val="22"/>
        </w:rPr>
        <w:t>. SG said that a balance needed to be struck to make sure that colleagues did not feel threatened by the process</w:t>
      </w:r>
      <w:r w:rsidR="00E43CFF">
        <w:rPr>
          <w:rFonts w:cs="Arial"/>
          <w:sz w:val="22"/>
          <w:szCs w:val="22"/>
        </w:rPr>
        <w:t xml:space="preserve"> on the one hand</w:t>
      </w:r>
      <w:r>
        <w:rPr>
          <w:rFonts w:cs="Arial"/>
          <w:sz w:val="22"/>
          <w:szCs w:val="22"/>
        </w:rPr>
        <w:t>, but that the University could demonstrate to UKVI that they were meeting their statutory obligations</w:t>
      </w:r>
      <w:r w:rsidR="00E43CFF">
        <w:rPr>
          <w:rFonts w:cs="Arial"/>
          <w:sz w:val="22"/>
          <w:szCs w:val="22"/>
        </w:rPr>
        <w:t xml:space="preserve"> on the other</w:t>
      </w:r>
      <w:r>
        <w:rPr>
          <w:rFonts w:cs="Arial"/>
          <w:sz w:val="22"/>
          <w:szCs w:val="22"/>
        </w:rPr>
        <w:t>.</w:t>
      </w:r>
    </w:p>
    <w:p w:rsidR="00EF1D91" w:rsidRDefault="00EF1D91" w:rsidP="000C3C2E">
      <w:pPr>
        <w:pStyle w:val="Standard"/>
        <w:ind w:left="1290"/>
        <w:jc w:val="both"/>
        <w:rPr>
          <w:rFonts w:cs="Arial"/>
          <w:sz w:val="22"/>
          <w:szCs w:val="22"/>
        </w:rPr>
      </w:pPr>
    </w:p>
    <w:p w:rsidR="00EF1D91" w:rsidRDefault="00EF1D91" w:rsidP="000C3C2E">
      <w:pPr>
        <w:pStyle w:val="Standard"/>
        <w:ind w:left="1290"/>
        <w:jc w:val="both"/>
        <w:rPr>
          <w:rFonts w:cs="Arial"/>
          <w:sz w:val="22"/>
          <w:szCs w:val="22"/>
        </w:rPr>
      </w:pPr>
      <w:r>
        <w:rPr>
          <w:rFonts w:cs="Arial"/>
          <w:sz w:val="22"/>
          <w:szCs w:val="22"/>
        </w:rPr>
        <w:t xml:space="preserve">PH felt that the revised monitoring systems had been </w:t>
      </w:r>
      <w:r w:rsidR="00E43CFF">
        <w:rPr>
          <w:rFonts w:cs="Arial"/>
          <w:sz w:val="22"/>
          <w:szCs w:val="22"/>
        </w:rPr>
        <w:t>impleme</w:t>
      </w:r>
      <w:r>
        <w:rPr>
          <w:rFonts w:cs="Arial"/>
          <w:sz w:val="22"/>
          <w:szCs w:val="22"/>
        </w:rPr>
        <w:t>nted in Schools and were working well. He suggested that if any staff came to UCU with concerns, they should be encouraged to speak to their Head of School to resolve the matter.</w:t>
      </w:r>
    </w:p>
    <w:p w:rsidR="00E33B8F" w:rsidRDefault="00E33B8F" w:rsidP="000C3C2E">
      <w:pPr>
        <w:pStyle w:val="Standard"/>
        <w:ind w:left="1290"/>
        <w:jc w:val="both"/>
        <w:rPr>
          <w:rFonts w:cs="Arial"/>
          <w:sz w:val="22"/>
          <w:szCs w:val="22"/>
        </w:rPr>
      </w:pPr>
    </w:p>
    <w:p w:rsidR="00E33B8F" w:rsidRDefault="00E33B8F" w:rsidP="000C3C2E">
      <w:pPr>
        <w:pStyle w:val="Standard"/>
        <w:ind w:left="1290"/>
        <w:jc w:val="both"/>
        <w:rPr>
          <w:rFonts w:cs="Arial"/>
          <w:sz w:val="22"/>
          <w:szCs w:val="22"/>
        </w:rPr>
      </w:pPr>
      <w:r>
        <w:rPr>
          <w:rFonts w:cs="Arial"/>
          <w:sz w:val="22"/>
          <w:szCs w:val="22"/>
        </w:rPr>
        <w:t>RP said that the Home Office interpretation of unauthorised absence regarding industrial action had changed, and requested that information was disseminated. SG agreed to do so and at the same time to remind Heads of School to make relevant staff aware of the new attendance monitoring models, and to contact their Head of School if they still had concerns.</w:t>
      </w:r>
    </w:p>
    <w:p w:rsidR="00E33B8F" w:rsidRDefault="00E33B8F" w:rsidP="000C3C2E">
      <w:pPr>
        <w:pStyle w:val="Standard"/>
        <w:ind w:left="1290"/>
        <w:jc w:val="both"/>
        <w:rPr>
          <w:rFonts w:cs="Arial"/>
          <w:sz w:val="22"/>
          <w:szCs w:val="22"/>
        </w:rPr>
      </w:pPr>
    </w:p>
    <w:p w:rsidR="00E33B8F" w:rsidRDefault="00E33B8F" w:rsidP="000C3C2E">
      <w:pPr>
        <w:pStyle w:val="Standard"/>
        <w:ind w:left="1290"/>
        <w:jc w:val="both"/>
        <w:rPr>
          <w:rFonts w:cs="Arial"/>
          <w:sz w:val="22"/>
          <w:szCs w:val="22"/>
        </w:rPr>
      </w:pPr>
      <w:r>
        <w:rPr>
          <w:rFonts w:cs="Arial"/>
          <w:b/>
          <w:sz w:val="22"/>
          <w:szCs w:val="22"/>
        </w:rPr>
        <w:t>ACTION</w:t>
      </w:r>
      <w:r>
        <w:rPr>
          <w:rFonts w:cs="Arial"/>
          <w:sz w:val="22"/>
          <w:szCs w:val="22"/>
        </w:rPr>
        <w:t xml:space="preserve"> </w:t>
      </w:r>
      <w:r>
        <w:rPr>
          <w:rFonts w:cs="Arial"/>
          <w:b/>
          <w:sz w:val="22"/>
          <w:szCs w:val="22"/>
        </w:rPr>
        <w:t xml:space="preserve">– </w:t>
      </w:r>
      <w:r w:rsidR="004D1B59">
        <w:rPr>
          <w:rFonts w:cs="Arial"/>
          <w:b/>
          <w:sz w:val="22"/>
          <w:szCs w:val="22"/>
        </w:rPr>
        <w:t xml:space="preserve">JH to organise an </w:t>
      </w:r>
      <w:r>
        <w:rPr>
          <w:rFonts w:cs="Arial"/>
          <w:b/>
          <w:sz w:val="22"/>
          <w:szCs w:val="22"/>
        </w:rPr>
        <w:t xml:space="preserve">email </w:t>
      </w:r>
      <w:r w:rsidR="004D1B59">
        <w:rPr>
          <w:rFonts w:cs="Arial"/>
          <w:b/>
          <w:sz w:val="22"/>
          <w:szCs w:val="22"/>
        </w:rPr>
        <w:t>from HR</w:t>
      </w:r>
      <w:r>
        <w:rPr>
          <w:rFonts w:cs="Arial"/>
          <w:b/>
          <w:sz w:val="22"/>
          <w:szCs w:val="22"/>
        </w:rPr>
        <w:t xml:space="preserve"> compliance regarding the change in Home Office interpretation and a reminder of the new attendance monitoring procedures.</w:t>
      </w:r>
      <w:r>
        <w:rPr>
          <w:rFonts w:cs="Arial"/>
          <w:sz w:val="22"/>
          <w:szCs w:val="22"/>
        </w:rPr>
        <w:t xml:space="preserve"> </w:t>
      </w:r>
    </w:p>
    <w:p w:rsidR="00B640DA" w:rsidRPr="000C3C2E" w:rsidRDefault="00B640DA" w:rsidP="000C3C2E">
      <w:pPr>
        <w:pStyle w:val="Standard"/>
        <w:ind w:left="1290"/>
        <w:jc w:val="both"/>
        <w:rPr>
          <w:rFonts w:cs="Arial"/>
          <w:sz w:val="22"/>
          <w:szCs w:val="22"/>
        </w:rPr>
      </w:pPr>
    </w:p>
    <w:p w:rsidR="00C70977" w:rsidRPr="008950EA" w:rsidRDefault="00CD2E2F" w:rsidP="008950EA">
      <w:pPr>
        <w:jc w:val="both"/>
        <w:rPr>
          <w:bCs/>
          <w:sz w:val="22"/>
          <w:szCs w:val="22"/>
        </w:rPr>
      </w:pPr>
      <w:r w:rsidRPr="008950EA">
        <w:rPr>
          <w:b/>
          <w:sz w:val="22"/>
          <w:szCs w:val="22"/>
        </w:rPr>
        <w:t xml:space="preserve"> </w:t>
      </w:r>
    </w:p>
    <w:p w:rsidR="00ED64D3" w:rsidRDefault="008029B7" w:rsidP="00E33B8F">
      <w:pPr>
        <w:ind w:left="709" w:hanging="709"/>
        <w:jc w:val="both"/>
        <w:rPr>
          <w:rFonts w:ascii="Arial" w:hAnsi="Arial" w:cs="Arial"/>
          <w:sz w:val="22"/>
          <w:szCs w:val="22"/>
          <w:lang w:eastAsia="en-US"/>
        </w:rPr>
      </w:pPr>
      <w:r>
        <w:rPr>
          <w:rFonts w:ascii="Arial" w:hAnsi="Arial" w:cs="Arial"/>
          <w:b/>
          <w:sz w:val="22"/>
          <w:szCs w:val="22"/>
          <w:lang w:eastAsia="en-US"/>
        </w:rPr>
        <w:t>4.</w:t>
      </w:r>
      <w:r>
        <w:rPr>
          <w:rFonts w:ascii="Arial" w:hAnsi="Arial" w:cs="Arial"/>
          <w:b/>
          <w:sz w:val="22"/>
          <w:szCs w:val="22"/>
          <w:lang w:eastAsia="en-US"/>
        </w:rPr>
        <w:tab/>
      </w:r>
      <w:r w:rsidR="00153162">
        <w:rPr>
          <w:rFonts w:ascii="Arial" w:hAnsi="Arial" w:cs="Arial"/>
          <w:b/>
          <w:sz w:val="22"/>
          <w:szCs w:val="22"/>
          <w:lang w:eastAsia="en-US"/>
        </w:rPr>
        <w:t>Workload model</w:t>
      </w:r>
    </w:p>
    <w:p w:rsidR="00E33B8F" w:rsidRDefault="00E33B8F" w:rsidP="00E33B8F">
      <w:pPr>
        <w:ind w:left="709" w:hanging="709"/>
        <w:jc w:val="both"/>
        <w:rPr>
          <w:rFonts w:ascii="Arial" w:hAnsi="Arial" w:cs="Arial"/>
          <w:sz w:val="22"/>
          <w:szCs w:val="22"/>
          <w:lang w:eastAsia="en-US"/>
        </w:rPr>
      </w:pPr>
    </w:p>
    <w:p w:rsidR="00E33B8F" w:rsidRDefault="00E33B8F" w:rsidP="00E33B8F">
      <w:pPr>
        <w:ind w:left="709" w:hanging="709"/>
        <w:jc w:val="both"/>
        <w:rPr>
          <w:rFonts w:ascii="Arial" w:hAnsi="Arial" w:cs="Arial"/>
          <w:sz w:val="22"/>
          <w:szCs w:val="22"/>
          <w:lang w:eastAsia="en-US"/>
        </w:rPr>
      </w:pPr>
      <w:r>
        <w:rPr>
          <w:rFonts w:ascii="Arial" w:hAnsi="Arial" w:cs="Arial"/>
          <w:sz w:val="22"/>
          <w:szCs w:val="22"/>
          <w:lang w:eastAsia="en-US"/>
        </w:rPr>
        <w:tab/>
        <w:t>SS recapped the work that had been carried out to date (as discussed at previous JNC meetings).</w:t>
      </w:r>
    </w:p>
    <w:p w:rsidR="00E33B8F" w:rsidRDefault="00E33B8F" w:rsidP="00E33B8F">
      <w:pPr>
        <w:ind w:left="709" w:hanging="709"/>
        <w:jc w:val="both"/>
        <w:rPr>
          <w:rFonts w:ascii="Arial" w:hAnsi="Arial" w:cs="Arial"/>
          <w:sz w:val="22"/>
          <w:szCs w:val="22"/>
          <w:lang w:eastAsia="en-US"/>
        </w:rPr>
      </w:pPr>
    </w:p>
    <w:p w:rsidR="00E33B8F" w:rsidRDefault="00E33B8F" w:rsidP="00E33B8F">
      <w:pPr>
        <w:ind w:left="709"/>
        <w:jc w:val="both"/>
        <w:rPr>
          <w:rFonts w:ascii="Arial" w:hAnsi="Arial" w:cs="Arial"/>
          <w:sz w:val="22"/>
          <w:szCs w:val="22"/>
          <w:lang w:eastAsia="en-US"/>
        </w:rPr>
      </w:pPr>
      <w:r>
        <w:rPr>
          <w:rFonts w:ascii="Arial" w:hAnsi="Arial" w:cs="Arial"/>
          <w:sz w:val="22"/>
          <w:szCs w:val="22"/>
          <w:lang w:eastAsia="en-US"/>
        </w:rPr>
        <w:t xml:space="preserve">SS said that </w:t>
      </w:r>
      <w:r w:rsidR="00E43CFF">
        <w:rPr>
          <w:rFonts w:ascii="Arial" w:hAnsi="Arial" w:cs="Arial"/>
          <w:sz w:val="22"/>
          <w:szCs w:val="22"/>
          <w:lang w:eastAsia="en-US"/>
        </w:rPr>
        <w:t xml:space="preserve">the </w:t>
      </w:r>
      <w:r w:rsidR="004D1B59">
        <w:rPr>
          <w:rFonts w:ascii="Arial" w:hAnsi="Arial" w:cs="Arial"/>
          <w:sz w:val="22"/>
          <w:szCs w:val="22"/>
          <w:lang w:eastAsia="en-US"/>
        </w:rPr>
        <w:t>initial</w:t>
      </w:r>
      <w:r>
        <w:rPr>
          <w:rFonts w:ascii="Arial" w:hAnsi="Arial" w:cs="Arial"/>
          <w:sz w:val="22"/>
          <w:szCs w:val="22"/>
          <w:lang w:eastAsia="en-US"/>
        </w:rPr>
        <w:t xml:space="preserve"> pilot had been completed, </w:t>
      </w:r>
      <w:r w:rsidR="00E43CFF">
        <w:rPr>
          <w:rFonts w:ascii="Arial" w:hAnsi="Arial" w:cs="Arial"/>
          <w:sz w:val="22"/>
          <w:szCs w:val="22"/>
          <w:lang w:eastAsia="en-US"/>
        </w:rPr>
        <w:t>and had gone well</w:t>
      </w:r>
      <w:r>
        <w:rPr>
          <w:rFonts w:ascii="Arial" w:hAnsi="Arial" w:cs="Arial"/>
          <w:sz w:val="22"/>
          <w:szCs w:val="22"/>
          <w:lang w:eastAsia="en-US"/>
        </w:rPr>
        <w:t xml:space="preserve">. </w:t>
      </w:r>
      <w:r w:rsidR="005E737D">
        <w:rPr>
          <w:rFonts w:ascii="Arial" w:hAnsi="Arial" w:cs="Arial"/>
          <w:sz w:val="22"/>
          <w:szCs w:val="22"/>
          <w:lang w:eastAsia="en-US"/>
        </w:rPr>
        <w:t xml:space="preserve">Phase 2 had now commenced and would be </w:t>
      </w:r>
      <w:r>
        <w:rPr>
          <w:rFonts w:ascii="Arial" w:hAnsi="Arial" w:cs="Arial"/>
          <w:sz w:val="22"/>
          <w:szCs w:val="22"/>
          <w:lang w:eastAsia="en-US"/>
        </w:rPr>
        <w:t>completed in the second part of 2019. SS said that more detail could be provided in a dedicated meeting</w:t>
      </w:r>
      <w:r w:rsidR="005E737D">
        <w:rPr>
          <w:rFonts w:ascii="Arial" w:hAnsi="Arial" w:cs="Arial"/>
          <w:sz w:val="22"/>
          <w:szCs w:val="22"/>
          <w:lang w:eastAsia="en-US"/>
        </w:rPr>
        <w:t xml:space="preserve"> on this subject</w:t>
      </w:r>
      <w:r>
        <w:rPr>
          <w:rFonts w:ascii="Arial" w:hAnsi="Arial" w:cs="Arial"/>
          <w:sz w:val="22"/>
          <w:szCs w:val="22"/>
          <w:lang w:eastAsia="en-US"/>
        </w:rPr>
        <w:t>.</w:t>
      </w:r>
    </w:p>
    <w:p w:rsidR="00717CDE" w:rsidRDefault="00717CDE" w:rsidP="00E33B8F">
      <w:pPr>
        <w:ind w:left="709"/>
        <w:jc w:val="both"/>
        <w:rPr>
          <w:rFonts w:ascii="Arial" w:hAnsi="Arial" w:cs="Arial"/>
          <w:sz w:val="22"/>
          <w:szCs w:val="22"/>
          <w:lang w:eastAsia="en-US"/>
        </w:rPr>
      </w:pPr>
    </w:p>
    <w:p w:rsidR="00717CDE" w:rsidRDefault="00717CDE" w:rsidP="00717CDE">
      <w:pPr>
        <w:ind w:left="709"/>
        <w:jc w:val="both"/>
        <w:rPr>
          <w:rFonts w:ascii="Arial" w:hAnsi="Arial" w:cs="Arial"/>
          <w:sz w:val="22"/>
          <w:szCs w:val="22"/>
          <w:lang w:eastAsia="en-US"/>
        </w:rPr>
      </w:pPr>
      <w:r>
        <w:rPr>
          <w:rFonts w:ascii="Arial" w:hAnsi="Arial" w:cs="Arial"/>
          <w:sz w:val="22"/>
          <w:szCs w:val="22"/>
          <w:lang w:eastAsia="en-US"/>
        </w:rPr>
        <w:t>RF asked if UCU could have a copy of the tariffs and categories of work. SS agreed.</w:t>
      </w:r>
    </w:p>
    <w:p w:rsidR="00717CDE" w:rsidRDefault="00717CDE" w:rsidP="00717CDE">
      <w:pPr>
        <w:ind w:left="709"/>
        <w:jc w:val="both"/>
        <w:rPr>
          <w:rFonts w:ascii="Arial" w:hAnsi="Arial" w:cs="Arial"/>
          <w:sz w:val="22"/>
          <w:szCs w:val="22"/>
          <w:lang w:eastAsia="en-US"/>
        </w:rPr>
      </w:pPr>
    </w:p>
    <w:p w:rsidR="00717CDE" w:rsidRDefault="00717CDE" w:rsidP="00717CDE">
      <w:pPr>
        <w:ind w:left="709"/>
        <w:jc w:val="both"/>
        <w:rPr>
          <w:rFonts w:ascii="Arial" w:hAnsi="Arial" w:cs="Arial"/>
          <w:sz w:val="22"/>
          <w:szCs w:val="22"/>
          <w:lang w:eastAsia="en-US"/>
        </w:rPr>
      </w:pPr>
      <w:r>
        <w:rPr>
          <w:rFonts w:ascii="Arial" w:hAnsi="Arial" w:cs="Arial"/>
          <w:b/>
          <w:sz w:val="22"/>
          <w:szCs w:val="22"/>
          <w:lang w:eastAsia="en-US"/>
        </w:rPr>
        <w:lastRenderedPageBreak/>
        <w:t>ACTION – SS to send UCU the tariffs and categories of work</w:t>
      </w:r>
      <w:r w:rsidR="005E737D">
        <w:rPr>
          <w:rFonts w:ascii="Arial" w:hAnsi="Arial" w:cs="Arial"/>
          <w:b/>
          <w:sz w:val="22"/>
          <w:szCs w:val="22"/>
          <w:lang w:eastAsia="en-US"/>
        </w:rPr>
        <w:t xml:space="preserve"> for the new workload model</w:t>
      </w:r>
      <w:r w:rsidR="004D1B59">
        <w:rPr>
          <w:rFonts w:ascii="Arial" w:hAnsi="Arial" w:cs="Arial"/>
          <w:b/>
          <w:sz w:val="22"/>
          <w:szCs w:val="22"/>
          <w:lang w:eastAsia="en-US"/>
        </w:rPr>
        <w:t xml:space="preserve"> by end November</w:t>
      </w:r>
      <w:r>
        <w:rPr>
          <w:rFonts w:ascii="Arial" w:hAnsi="Arial" w:cs="Arial"/>
          <w:b/>
          <w:sz w:val="22"/>
          <w:szCs w:val="22"/>
          <w:lang w:eastAsia="en-US"/>
        </w:rPr>
        <w:t>.</w:t>
      </w:r>
    </w:p>
    <w:p w:rsidR="00ED64D3" w:rsidRDefault="00ED64D3" w:rsidP="00ED64D3">
      <w:pPr>
        <w:pStyle w:val="ColorfulList-Accent11"/>
        <w:ind w:left="567"/>
        <w:jc w:val="both"/>
        <w:rPr>
          <w:sz w:val="22"/>
          <w:szCs w:val="22"/>
        </w:rPr>
      </w:pPr>
      <w:r>
        <w:rPr>
          <w:sz w:val="22"/>
          <w:szCs w:val="22"/>
        </w:rPr>
        <w:tab/>
      </w:r>
    </w:p>
    <w:p w:rsidR="001B6D1E" w:rsidRDefault="001B6D1E" w:rsidP="00E33B8F">
      <w:pPr>
        <w:tabs>
          <w:tab w:val="left" w:pos="426"/>
        </w:tabs>
        <w:jc w:val="both"/>
        <w:rPr>
          <w:rFonts w:ascii="Arial" w:hAnsi="Arial" w:cs="Arial"/>
          <w:b/>
          <w:sz w:val="22"/>
          <w:szCs w:val="22"/>
          <w:lang w:eastAsia="en-US"/>
        </w:rPr>
      </w:pPr>
    </w:p>
    <w:p w:rsidR="008029B7" w:rsidRDefault="008029B7" w:rsidP="008029B7">
      <w:pPr>
        <w:jc w:val="both"/>
        <w:rPr>
          <w:rFonts w:ascii="Arial" w:hAnsi="Arial" w:cs="Arial"/>
          <w:b/>
          <w:sz w:val="22"/>
          <w:szCs w:val="22"/>
          <w:lang w:eastAsia="en-US"/>
        </w:rPr>
      </w:pPr>
    </w:p>
    <w:p w:rsidR="008029B7" w:rsidRDefault="008029B7" w:rsidP="00B640DA">
      <w:pPr>
        <w:ind w:left="709" w:hanging="709"/>
        <w:jc w:val="both"/>
        <w:rPr>
          <w:rFonts w:ascii="Arial" w:hAnsi="Arial" w:cs="Arial"/>
          <w:b/>
          <w:sz w:val="22"/>
          <w:szCs w:val="22"/>
          <w:lang w:eastAsia="en-US"/>
        </w:rPr>
      </w:pPr>
      <w:r>
        <w:rPr>
          <w:rFonts w:ascii="Arial" w:hAnsi="Arial" w:cs="Arial"/>
          <w:b/>
          <w:sz w:val="22"/>
          <w:szCs w:val="22"/>
          <w:lang w:eastAsia="en-US"/>
        </w:rPr>
        <w:t>5.</w:t>
      </w:r>
      <w:r>
        <w:rPr>
          <w:rFonts w:ascii="Arial" w:hAnsi="Arial" w:cs="Arial"/>
          <w:b/>
          <w:sz w:val="22"/>
          <w:szCs w:val="22"/>
          <w:lang w:eastAsia="en-US"/>
        </w:rPr>
        <w:tab/>
      </w:r>
      <w:r w:rsidR="00153162">
        <w:rPr>
          <w:rFonts w:ascii="Arial" w:hAnsi="Arial" w:cs="Arial"/>
          <w:b/>
          <w:sz w:val="22"/>
          <w:szCs w:val="22"/>
          <w:lang w:eastAsia="en-US"/>
        </w:rPr>
        <w:t>New Life Science building update</w:t>
      </w:r>
    </w:p>
    <w:p w:rsidR="008029B7" w:rsidRDefault="008029B7" w:rsidP="008029B7">
      <w:pPr>
        <w:ind w:left="567" w:hanging="567"/>
        <w:jc w:val="both"/>
        <w:rPr>
          <w:rFonts w:ascii="Arial" w:hAnsi="Arial" w:cs="Arial"/>
          <w:b/>
          <w:sz w:val="22"/>
          <w:szCs w:val="22"/>
          <w:lang w:eastAsia="en-US"/>
        </w:rPr>
      </w:pPr>
      <w:r>
        <w:rPr>
          <w:rFonts w:ascii="Arial" w:hAnsi="Arial" w:cs="Arial"/>
          <w:b/>
          <w:sz w:val="22"/>
          <w:szCs w:val="22"/>
          <w:lang w:eastAsia="en-US"/>
        </w:rPr>
        <w:tab/>
      </w:r>
      <w:r>
        <w:rPr>
          <w:rFonts w:ascii="Arial" w:hAnsi="Arial" w:cs="Arial"/>
          <w:b/>
          <w:sz w:val="22"/>
          <w:szCs w:val="22"/>
          <w:lang w:eastAsia="en-US"/>
        </w:rPr>
        <w:tab/>
      </w:r>
    </w:p>
    <w:p w:rsidR="00DA78B6" w:rsidRDefault="008029B7" w:rsidP="00153162">
      <w:pPr>
        <w:ind w:left="709" w:hanging="709"/>
        <w:jc w:val="both"/>
        <w:rPr>
          <w:rFonts w:ascii="Arial" w:hAnsi="Arial" w:cs="Arial"/>
          <w:sz w:val="22"/>
          <w:szCs w:val="22"/>
          <w:lang w:eastAsia="en-US"/>
        </w:rPr>
      </w:pPr>
      <w:r>
        <w:rPr>
          <w:rFonts w:ascii="Arial" w:hAnsi="Arial" w:cs="Arial"/>
          <w:b/>
          <w:sz w:val="22"/>
          <w:szCs w:val="22"/>
          <w:lang w:eastAsia="en-US"/>
        </w:rPr>
        <w:tab/>
      </w:r>
      <w:r w:rsidR="00DA78B6">
        <w:rPr>
          <w:rFonts w:ascii="Arial" w:hAnsi="Arial" w:cs="Arial"/>
          <w:sz w:val="22"/>
          <w:szCs w:val="22"/>
          <w:lang w:eastAsia="en-US"/>
        </w:rPr>
        <w:t>SS said that a project board had been set up which was being chaired by the Deputy Vice Chancellor. It was in the early stages of scoping the requirements for the new building. More information would be available next year.</w:t>
      </w:r>
    </w:p>
    <w:p w:rsidR="00137036" w:rsidRPr="00DA78B6" w:rsidRDefault="00DA78B6" w:rsidP="00153162">
      <w:pPr>
        <w:ind w:left="709" w:hanging="709"/>
        <w:jc w:val="both"/>
        <w:rPr>
          <w:rFonts w:ascii="Arial" w:hAnsi="Arial" w:cs="Arial"/>
          <w:sz w:val="22"/>
          <w:szCs w:val="22"/>
          <w:lang w:eastAsia="en-US"/>
        </w:rPr>
      </w:pPr>
      <w:r>
        <w:rPr>
          <w:rFonts w:ascii="Arial" w:hAnsi="Arial" w:cs="Arial"/>
          <w:sz w:val="22"/>
          <w:szCs w:val="22"/>
          <w:lang w:eastAsia="en-US"/>
        </w:rPr>
        <w:t xml:space="preserve"> </w:t>
      </w:r>
    </w:p>
    <w:p w:rsidR="00137036" w:rsidRDefault="00137036" w:rsidP="0043553A">
      <w:pPr>
        <w:ind w:left="709" w:hanging="709"/>
        <w:jc w:val="both"/>
        <w:rPr>
          <w:rFonts w:ascii="Arial" w:hAnsi="Arial" w:cs="Arial"/>
          <w:sz w:val="22"/>
          <w:szCs w:val="22"/>
          <w:lang w:eastAsia="en-US"/>
        </w:rPr>
      </w:pPr>
    </w:p>
    <w:p w:rsidR="00137036" w:rsidRPr="0043553A" w:rsidRDefault="0043553A" w:rsidP="0043553A">
      <w:pPr>
        <w:ind w:left="709" w:hanging="709"/>
        <w:jc w:val="both"/>
        <w:rPr>
          <w:rFonts w:ascii="Arial" w:hAnsi="Arial" w:cs="Arial"/>
          <w:b/>
          <w:sz w:val="22"/>
          <w:szCs w:val="22"/>
          <w:lang w:eastAsia="en-US"/>
        </w:rPr>
      </w:pPr>
      <w:r w:rsidRPr="0043553A">
        <w:rPr>
          <w:rFonts w:ascii="Arial" w:hAnsi="Arial" w:cs="Arial"/>
          <w:b/>
          <w:sz w:val="22"/>
          <w:szCs w:val="22"/>
          <w:lang w:eastAsia="en-US"/>
        </w:rPr>
        <w:t>6.</w:t>
      </w:r>
      <w:r w:rsidRPr="0043553A">
        <w:rPr>
          <w:rFonts w:ascii="Arial" w:hAnsi="Arial" w:cs="Arial"/>
          <w:b/>
          <w:sz w:val="22"/>
          <w:szCs w:val="22"/>
          <w:lang w:eastAsia="en-US"/>
        </w:rPr>
        <w:tab/>
      </w:r>
      <w:r w:rsidR="00153162">
        <w:rPr>
          <w:rFonts w:ascii="Arial" w:hAnsi="Arial" w:cs="Arial"/>
          <w:b/>
          <w:sz w:val="22"/>
          <w:szCs w:val="22"/>
          <w:lang w:eastAsia="en-US"/>
        </w:rPr>
        <w:t>Staff survey update</w:t>
      </w:r>
    </w:p>
    <w:p w:rsidR="00137036" w:rsidRDefault="00137036" w:rsidP="0043553A">
      <w:pPr>
        <w:ind w:left="709" w:hanging="709"/>
        <w:jc w:val="both"/>
        <w:rPr>
          <w:rFonts w:ascii="Arial" w:hAnsi="Arial" w:cs="Arial"/>
          <w:sz w:val="22"/>
          <w:szCs w:val="22"/>
          <w:lang w:eastAsia="en-US"/>
        </w:rPr>
      </w:pPr>
    </w:p>
    <w:p w:rsidR="0043553A" w:rsidRDefault="00DA78B6" w:rsidP="0043553A">
      <w:pPr>
        <w:ind w:left="709" w:hanging="709"/>
        <w:jc w:val="both"/>
        <w:rPr>
          <w:rFonts w:ascii="Arial" w:hAnsi="Arial" w:cs="Arial"/>
          <w:sz w:val="22"/>
          <w:szCs w:val="22"/>
          <w:lang w:eastAsia="en-US"/>
        </w:rPr>
      </w:pPr>
      <w:r>
        <w:rPr>
          <w:rFonts w:ascii="Arial" w:hAnsi="Arial" w:cs="Arial"/>
          <w:sz w:val="22"/>
          <w:szCs w:val="22"/>
          <w:lang w:eastAsia="en-US"/>
        </w:rPr>
        <w:tab/>
        <w:t>SG said that a Pulse survey would take place at the beginning of November. The questions would be based on the previous survey for consistency and benchmarking purposes. The next full survey would take place in 2019 but it would likely be different from previous surveys. A</w:t>
      </w:r>
      <w:r w:rsidR="005E737D">
        <w:rPr>
          <w:rFonts w:ascii="Arial" w:hAnsi="Arial" w:cs="Arial"/>
          <w:sz w:val="22"/>
          <w:szCs w:val="22"/>
          <w:lang w:eastAsia="en-US"/>
        </w:rPr>
        <w:t xml:space="preserve"> steering and </w:t>
      </w:r>
      <w:r>
        <w:rPr>
          <w:rFonts w:ascii="Arial" w:hAnsi="Arial" w:cs="Arial"/>
          <w:sz w:val="22"/>
          <w:szCs w:val="22"/>
          <w:lang w:eastAsia="en-US"/>
        </w:rPr>
        <w:t xml:space="preserve">a working group </w:t>
      </w:r>
      <w:r w:rsidR="005E737D">
        <w:rPr>
          <w:rFonts w:ascii="Arial" w:hAnsi="Arial" w:cs="Arial"/>
          <w:sz w:val="22"/>
          <w:szCs w:val="22"/>
          <w:lang w:eastAsia="en-US"/>
        </w:rPr>
        <w:t>comprising</w:t>
      </w:r>
      <w:r>
        <w:rPr>
          <w:rFonts w:ascii="Arial" w:hAnsi="Arial" w:cs="Arial"/>
          <w:sz w:val="22"/>
          <w:szCs w:val="22"/>
          <w:lang w:eastAsia="en-US"/>
        </w:rPr>
        <w:t xml:space="preserve"> of a cross section of different categories of staff</w:t>
      </w:r>
      <w:r w:rsidR="005E737D">
        <w:rPr>
          <w:rFonts w:ascii="Arial" w:hAnsi="Arial" w:cs="Arial"/>
          <w:sz w:val="22"/>
          <w:szCs w:val="22"/>
          <w:lang w:eastAsia="en-US"/>
        </w:rPr>
        <w:t xml:space="preserve"> had been set up,</w:t>
      </w:r>
      <w:r>
        <w:rPr>
          <w:rFonts w:ascii="Arial" w:hAnsi="Arial" w:cs="Arial"/>
          <w:sz w:val="22"/>
          <w:szCs w:val="22"/>
          <w:lang w:eastAsia="en-US"/>
        </w:rPr>
        <w:t xml:space="preserve"> to </w:t>
      </w:r>
      <w:r w:rsidR="005E737D">
        <w:rPr>
          <w:rFonts w:ascii="Arial" w:hAnsi="Arial" w:cs="Arial"/>
          <w:sz w:val="22"/>
          <w:szCs w:val="22"/>
          <w:lang w:eastAsia="en-US"/>
        </w:rPr>
        <w:t>review</w:t>
      </w:r>
      <w:r>
        <w:rPr>
          <w:rFonts w:ascii="Arial" w:hAnsi="Arial" w:cs="Arial"/>
          <w:sz w:val="22"/>
          <w:szCs w:val="22"/>
          <w:lang w:eastAsia="en-US"/>
        </w:rPr>
        <w:t xml:space="preserve"> good practice from elsewhere</w:t>
      </w:r>
      <w:r w:rsidR="005E737D">
        <w:rPr>
          <w:rFonts w:ascii="Arial" w:hAnsi="Arial" w:cs="Arial"/>
          <w:sz w:val="22"/>
          <w:szCs w:val="22"/>
          <w:lang w:eastAsia="en-US"/>
        </w:rPr>
        <w:t xml:space="preserve"> and propose a new model for the staff survey </w:t>
      </w:r>
      <w:r>
        <w:rPr>
          <w:rFonts w:ascii="Arial" w:hAnsi="Arial" w:cs="Arial"/>
          <w:sz w:val="22"/>
          <w:szCs w:val="22"/>
          <w:lang w:eastAsia="en-US"/>
        </w:rPr>
        <w:t>.</w:t>
      </w:r>
    </w:p>
    <w:p w:rsidR="00DA78B6" w:rsidRDefault="00DA78B6" w:rsidP="0043553A">
      <w:pPr>
        <w:ind w:left="709" w:hanging="709"/>
        <w:jc w:val="both"/>
        <w:rPr>
          <w:rFonts w:ascii="Arial" w:hAnsi="Arial" w:cs="Arial"/>
          <w:sz w:val="22"/>
          <w:szCs w:val="22"/>
          <w:lang w:eastAsia="en-US"/>
        </w:rPr>
      </w:pPr>
    </w:p>
    <w:p w:rsidR="00B640DA" w:rsidRDefault="00B640DA" w:rsidP="0043553A">
      <w:pPr>
        <w:ind w:left="709" w:hanging="709"/>
        <w:jc w:val="both"/>
        <w:rPr>
          <w:rFonts w:ascii="Arial" w:hAnsi="Arial" w:cs="Arial"/>
          <w:sz w:val="22"/>
          <w:szCs w:val="22"/>
          <w:lang w:eastAsia="en-US"/>
        </w:rPr>
      </w:pPr>
    </w:p>
    <w:p w:rsidR="005C32D9" w:rsidRDefault="0043553A" w:rsidP="0043553A">
      <w:pPr>
        <w:ind w:left="709" w:hanging="709"/>
        <w:jc w:val="both"/>
        <w:rPr>
          <w:rFonts w:ascii="Arial" w:hAnsi="Arial" w:cs="Arial"/>
          <w:sz w:val="22"/>
          <w:szCs w:val="22"/>
          <w:lang w:eastAsia="en-US"/>
        </w:rPr>
      </w:pPr>
      <w:r w:rsidRPr="0043553A">
        <w:rPr>
          <w:rFonts w:ascii="Arial" w:hAnsi="Arial" w:cs="Arial"/>
          <w:b/>
          <w:sz w:val="22"/>
          <w:szCs w:val="22"/>
          <w:lang w:eastAsia="en-US"/>
        </w:rPr>
        <w:t>7.</w:t>
      </w:r>
      <w:r w:rsidRPr="0043553A">
        <w:rPr>
          <w:rFonts w:ascii="Arial" w:hAnsi="Arial" w:cs="Arial"/>
          <w:b/>
          <w:sz w:val="22"/>
          <w:szCs w:val="22"/>
          <w:lang w:eastAsia="en-US"/>
        </w:rPr>
        <w:tab/>
      </w:r>
      <w:r w:rsidR="00153162">
        <w:rPr>
          <w:rFonts w:ascii="Arial" w:hAnsi="Arial" w:cs="Arial"/>
          <w:b/>
          <w:sz w:val="22"/>
          <w:szCs w:val="22"/>
          <w:lang w:eastAsia="en-US"/>
        </w:rPr>
        <w:t>USS Joint Expert Panel</w:t>
      </w:r>
    </w:p>
    <w:p w:rsidR="00E14AA2" w:rsidRDefault="00E14AA2" w:rsidP="0043553A">
      <w:pPr>
        <w:ind w:left="709" w:hanging="709"/>
        <w:jc w:val="both"/>
        <w:rPr>
          <w:rFonts w:ascii="Arial" w:hAnsi="Arial" w:cs="Arial"/>
          <w:sz w:val="22"/>
          <w:szCs w:val="22"/>
          <w:lang w:eastAsia="en-US"/>
        </w:rPr>
      </w:pPr>
    </w:p>
    <w:p w:rsidR="00E14AA2" w:rsidRDefault="00E14AA2" w:rsidP="0043553A">
      <w:pPr>
        <w:ind w:left="709" w:hanging="709"/>
        <w:jc w:val="both"/>
        <w:rPr>
          <w:rFonts w:ascii="Arial" w:hAnsi="Arial" w:cs="Arial"/>
          <w:sz w:val="22"/>
          <w:szCs w:val="22"/>
          <w:lang w:eastAsia="en-US"/>
        </w:rPr>
      </w:pPr>
      <w:r>
        <w:rPr>
          <w:rFonts w:ascii="Arial" w:hAnsi="Arial" w:cs="Arial"/>
          <w:sz w:val="22"/>
          <w:szCs w:val="22"/>
          <w:lang w:eastAsia="en-US"/>
        </w:rPr>
        <w:tab/>
        <w:t>UCU asked for the University’s view on the panel’s recommendations.</w:t>
      </w:r>
    </w:p>
    <w:p w:rsidR="00E14AA2" w:rsidRDefault="00E14AA2" w:rsidP="0043553A">
      <w:pPr>
        <w:ind w:left="709" w:hanging="709"/>
        <w:jc w:val="both"/>
        <w:rPr>
          <w:rFonts w:ascii="Arial" w:hAnsi="Arial" w:cs="Arial"/>
          <w:sz w:val="22"/>
          <w:szCs w:val="22"/>
          <w:lang w:eastAsia="en-US"/>
        </w:rPr>
      </w:pPr>
    </w:p>
    <w:p w:rsidR="00E14AA2" w:rsidRDefault="00E14AA2" w:rsidP="00E14AA2">
      <w:pPr>
        <w:ind w:left="709"/>
        <w:jc w:val="both"/>
        <w:rPr>
          <w:rFonts w:ascii="Arial" w:hAnsi="Arial" w:cs="Arial"/>
          <w:sz w:val="22"/>
          <w:szCs w:val="22"/>
          <w:lang w:eastAsia="en-US"/>
        </w:rPr>
      </w:pPr>
      <w:r>
        <w:rPr>
          <w:rFonts w:ascii="Arial" w:hAnsi="Arial" w:cs="Arial"/>
          <w:sz w:val="22"/>
          <w:szCs w:val="22"/>
          <w:lang w:eastAsia="en-US"/>
        </w:rPr>
        <w:t>SC said that Allan Spencer, Director of Finance, had been unable to attend the meeting but had provided a response to this question as follows:</w:t>
      </w:r>
    </w:p>
    <w:p w:rsidR="00E14AA2" w:rsidRDefault="00E14AA2" w:rsidP="00E14AA2">
      <w:pPr>
        <w:ind w:left="709"/>
        <w:jc w:val="both"/>
        <w:rPr>
          <w:rFonts w:ascii="Arial" w:hAnsi="Arial" w:cs="Arial"/>
          <w:sz w:val="22"/>
          <w:szCs w:val="22"/>
          <w:lang w:eastAsia="en-US"/>
        </w:rPr>
      </w:pPr>
    </w:p>
    <w:p w:rsidR="00E14AA2" w:rsidRPr="00E14AA2" w:rsidRDefault="00E14AA2" w:rsidP="00E14AA2">
      <w:pPr>
        <w:ind w:left="709"/>
        <w:rPr>
          <w:rFonts w:ascii="Arial" w:hAnsi="Arial" w:cs="Arial"/>
          <w:i/>
          <w:sz w:val="22"/>
          <w:szCs w:val="22"/>
        </w:rPr>
      </w:pPr>
      <w:r w:rsidRPr="00E14AA2">
        <w:rPr>
          <w:rFonts w:ascii="Arial" w:hAnsi="Arial" w:cs="Arial"/>
          <w:i/>
          <w:sz w:val="22"/>
          <w:szCs w:val="22"/>
        </w:rPr>
        <w:t xml:space="preserve">Like most other employers, </w:t>
      </w:r>
      <w:r w:rsidR="005E737D">
        <w:rPr>
          <w:rFonts w:ascii="Arial" w:hAnsi="Arial" w:cs="Arial"/>
          <w:i/>
          <w:sz w:val="22"/>
          <w:szCs w:val="22"/>
        </w:rPr>
        <w:t xml:space="preserve">we </w:t>
      </w:r>
      <w:r w:rsidRPr="00E14AA2">
        <w:rPr>
          <w:rFonts w:ascii="Arial" w:hAnsi="Arial" w:cs="Arial"/>
          <w:i/>
          <w:sz w:val="22"/>
          <w:szCs w:val="22"/>
        </w:rPr>
        <w:t xml:space="preserve">welcome the report of the Joint Expert Panel as a constructive approach to understanding the assumptions underlying the deficit to the Pension Scheme.  </w:t>
      </w:r>
    </w:p>
    <w:p w:rsidR="00E14AA2" w:rsidRPr="00E14AA2" w:rsidRDefault="00E14AA2" w:rsidP="00E14AA2">
      <w:pPr>
        <w:rPr>
          <w:rFonts w:ascii="Arial" w:hAnsi="Arial" w:cs="Arial"/>
          <w:i/>
          <w:sz w:val="22"/>
          <w:szCs w:val="22"/>
        </w:rPr>
      </w:pPr>
    </w:p>
    <w:p w:rsidR="00E14AA2" w:rsidRPr="00E14AA2" w:rsidRDefault="00E14AA2" w:rsidP="00E14AA2">
      <w:pPr>
        <w:ind w:left="709"/>
        <w:rPr>
          <w:rFonts w:ascii="Arial" w:hAnsi="Arial" w:cs="Arial"/>
          <w:i/>
          <w:sz w:val="22"/>
          <w:szCs w:val="22"/>
        </w:rPr>
      </w:pPr>
      <w:r w:rsidRPr="00E14AA2">
        <w:rPr>
          <w:rFonts w:ascii="Arial" w:hAnsi="Arial" w:cs="Arial"/>
          <w:i/>
          <w:sz w:val="22"/>
          <w:szCs w:val="22"/>
        </w:rPr>
        <w:t xml:space="preserve">We hope that UUK and UCU will be able to use it to develop a joint proposal at the JNC that will both resolve the industrial dispute and satisfy the Trustee and the Regulator that the integrity of the scheme is maintained.  </w:t>
      </w:r>
    </w:p>
    <w:p w:rsidR="00E14AA2" w:rsidRPr="00E14AA2" w:rsidRDefault="00E14AA2" w:rsidP="00E14AA2">
      <w:pPr>
        <w:rPr>
          <w:rFonts w:ascii="Arial" w:hAnsi="Arial" w:cs="Arial"/>
          <w:i/>
          <w:sz w:val="22"/>
          <w:szCs w:val="22"/>
        </w:rPr>
      </w:pPr>
    </w:p>
    <w:p w:rsidR="00E14AA2" w:rsidRPr="008A554E" w:rsidRDefault="00E14AA2" w:rsidP="00E14AA2">
      <w:pPr>
        <w:pStyle w:val="MediumGrid21"/>
        <w:ind w:left="709"/>
        <w:jc w:val="distribute"/>
        <w:rPr>
          <w:rFonts w:ascii="Arial" w:hAnsi="Arial"/>
          <w:bCs/>
          <w:i/>
        </w:rPr>
      </w:pPr>
      <w:r w:rsidRPr="00E14AA2">
        <w:rPr>
          <w:rFonts w:ascii="Arial" w:hAnsi="Arial"/>
          <w:i/>
        </w:rPr>
        <w:t>UUK is currently consulting all employers on the proposal.  Because the potential financial implications of any change to the scheme are s</w:t>
      </w:r>
      <w:r>
        <w:rPr>
          <w:rFonts w:ascii="Arial" w:hAnsi="Arial"/>
          <w:i/>
        </w:rPr>
        <w:t>ignificant, the University’s govern</w:t>
      </w:r>
      <w:r w:rsidRPr="00E14AA2">
        <w:rPr>
          <w:rFonts w:ascii="Arial" w:hAnsi="Arial"/>
          <w:i/>
        </w:rPr>
        <w:t>ing Council will be responsible for our response and we plan to finalise</w:t>
      </w:r>
      <w:r>
        <w:rPr>
          <w:rFonts w:ascii="Arial" w:hAnsi="Arial"/>
          <w:i/>
        </w:rPr>
        <w:t xml:space="preserve"> this re</w:t>
      </w:r>
      <w:r w:rsidRPr="008A554E">
        <w:rPr>
          <w:rFonts w:ascii="Arial" w:hAnsi="Arial"/>
          <w:i/>
        </w:rPr>
        <w:t>sponse in time to respond to the UUK consultation by the end of October.</w:t>
      </w:r>
    </w:p>
    <w:p w:rsidR="00E14AA2" w:rsidRDefault="00E14AA2" w:rsidP="00E14AA2">
      <w:pPr>
        <w:ind w:left="709"/>
        <w:jc w:val="both"/>
        <w:rPr>
          <w:rFonts w:ascii="Arial" w:hAnsi="Arial" w:cs="Arial"/>
          <w:sz w:val="22"/>
          <w:szCs w:val="22"/>
          <w:lang w:eastAsia="en-US"/>
        </w:rPr>
      </w:pPr>
    </w:p>
    <w:p w:rsidR="0043553A" w:rsidRDefault="00E14AA2" w:rsidP="00E14AA2">
      <w:pPr>
        <w:ind w:left="709"/>
        <w:jc w:val="both"/>
        <w:rPr>
          <w:rFonts w:ascii="Arial" w:hAnsi="Arial" w:cs="Arial"/>
          <w:b/>
          <w:sz w:val="22"/>
          <w:szCs w:val="22"/>
          <w:lang w:eastAsia="en-US"/>
        </w:rPr>
      </w:pPr>
      <w:r>
        <w:rPr>
          <w:rFonts w:ascii="Arial" w:hAnsi="Arial" w:cs="Arial"/>
          <w:sz w:val="22"/>
          <w:szCs w:val="22"/>
          <w:lang w:eastAsia="en-US"/>
        </w:rPr>
        <w:t>MM asked whether the University would share their response with UCU. SS said that he would consider MM’s request.</w:t>
      </w:r>
    </w:p>
    <w:p w:rsidR="00131007" w:rsidRDefault="00131007" w:rsidP="00131007">
      <w:pPr>
        <w:jc w:val="both"/>
        <w:rPr>
          <w:rFonts w:ascii="Arial" w:hAnsi="Arial" w:cs="Arial"/>
          <w:sz w:val="22"/>
          <w:szCs w:val="22"/>
          <w:lang w:eastAsia="en-US"/>
        </w:rPr>
      </w:pPr>
    </w:p>
    <w:p w:rsidR="00B640DA" w:rsidRDefault="00B640DA" w:rsidP="00131007">
      <w:pPr>
        <w:jc w:val="both"/>
        <w:rPr>
          <w:rFonts w:ascii="Arial" w:hAnsi="Arial" w:cs="Arial"/>
          <w:sz w:val="22"/>
          <w:szCs w:val="22"/>
          <w:lang w:eastAsia="en-US"/>
        </w:rPr>
      </w:pPr>
    </w:p>
    <w:p w:rsidR="00131007" w:rsidRPr="00320DB6" w:rsidRDefault="00131007" w:rsidP="00131007">
      <w:pPr>
        <w:jc w:val="both"/>
        <w:rPr>
          <w:rFonts w:ascii="Arial" w:hAnsi="Arial" w:cs="Arial"/>
          <w:b/>
          <w:sz w:val="22"/>
          <w:szCs w:val="22"/>
          <w:lang w:eastAsia="en-US"/>
        </w:rPr>
      </w:pPr>
      <w:r w:rsidRPr="00320DB6">
        <w:rPr>
          <w:rFonts w:ascii="Arial" w:hAnsi="Arial" w:cs="Arial"/>
          <w:b/>
          <w:sz w:val="22"/>
          <w:szCs w:val="22"/>
          <w:lang w:eastAsia="en-US"/>
        </w:rPr>
        <w:t>8.</w:t>
      </w:r>
      <w:r w:rsidRPr="00320DB6">
        <w:rPr>
          <w:rFonts w:ascii="Arial" w:hAnsi="Arial" w:cs="Arial"/>
          <w:b/>
          <w:sz w:val="22"/>
          <w:szCs w:val="22"/>
          <w:lang w:eastAsia="en-US"/>
        </w:rPr>
        <w:tab/>
      </w:r>
      <w:r w:rsidR="00153162">
        <w:rPr>
          <w:rFonts w:ascii="Arial" w:hAnsi="Arial" w:cs="Arial"/>
          <w:b/>
          <w:sz w:val="22"/>
          <w:szCs w:val="22"/>
          <w:lang w:eastAsia="en-US"/>
        </w:rPr>
        <w:t>2017/18 budget</w:t>
      </w:r>
    </w:p>
    <w:p w:rsidR="00131007" w:rsidRDefault="00131007" w:rsidP="00131007">
      <w:pPr>
        <w:jc w:val="both"/>
        <w:rPr>
          <w:rFonts w:ascii="Arial" w:hAnsi="Arial" w:cs="Arial"/>
          <w:sz w:val="22"/>
          <w:szCs w:val="22"/>
          <w:lang w:eastAsia="en-US"/>
        </w:rPr>
      </w:pPr>
      <w:r>
        <w:rPr>
          <w:rFonts w:ascii="Arial" w:hAnsi="Arial" w:cs="Arial"/>
          <w:sz w:val="22"/>
          <w:szCs w:val="22"/>
          <w:lang w:eastAsia="en-US"/>
        </w:rPr>
        <w:tab/>
      </w:r>
    </w:p>
    <w:p w:rsidR="00E14AA2" w:rsidRDefault="00E14AA2" w:rsidP="00E14AA2">
      <w:pPr>
        <w:pStyle w:val="ColorfulList-Accent11"/>
        <w:ind w:left="709"/>
        <w:jc w:val="both"/>
        <w:rPr>
          <w:sz w:val="22"/>
          <w:szCs w:val="22"/>
        </w:rPr>
      </w:pPr>
      <w:r>
        <w:rPr>
          <w:rFonts w:cs="Arial"/>
          <w:sz w:val="22"/>
          <w:szCs w:val="22"/>
        </w:rPr>
        <w:tab/>
      </w:r>
      <w:r w:rsidRPr="00E14AA2">
        <w:rPr>
          <w:sz w:val="22"/>
          <w:szCs w:val="22"/>
        </w:rPr>
        <w:t>UCU asked for an explanation of the drop in budget surplus to £2 million for 2017/18 that was displayed on the slides at the VC’s Open Meeting.</w:t>
      </w:r>
    </w:p>
    <w:p w:rsidR="00E14AA2" w:rsidRDefault="00E14AA2" w:rsidP="00E14AA2">
      <w:pPr>
        <w:pStyle w:val="ColorfulList-Accent11"/>
        <w:ind w:left="709"/>
        <w:jc w:val="both"/>
        <w:rPr>
          <w:sz w:val="22"/>
          <w:szCs w:val="22"/>
        </w:rPr>
      </w:pPr>
    </w:p>
    <w:p w:rsidR="00E14AA2" w:rsidRDefault="00E14AA2" w:rsidP="00E14AA2">
      <w:pPr>
        <w:pStyle w:val="ColorfulList-Accent11"/>
        <w:ind w:left="709"/>
        <w:jc w:val="both"/>
        <w:rPr>
          <w:sz w:val="22"/>
          <w:szCs w:val="22"/>
        </w:rPr>
      </w:pPr>
      <w:r>
        <w:rPr>
          <w:sz w:val="22"/>
          <w:szCs w:val="22"/>
        </w:rPr>
        <w:t xml:space="preserve">SC said that at the meeting, the Vice Chancellor had explained that this was due to a number of one-off costs that were being written off. In advance of the JNC, Allan Spencer had said that </w:t>
      </w:r>
      <w:r w:rsidRPr="00E14AA2">
        <w:rPr>
          <w:sz w:val="22"/>
          <w:szCs w:val="22"/>
        </w:rPr>
        <w:t>the reduced surplus reflects the forecast provided to Council in</w:t>
      </w:r>
      <w:r>
        <w:rPr>
          <w:sz w:val="22"/>
          <w:szCs w:val="22"/>
        </w:rPr>
        <w:t xml:space="preserve"> </w:t>
      </w:r>
      <w:r>
        <w:rPr>
          <w:sz w:val="22"/>
          <w:szCs w:val="22"/>
        </w:rPr>
        <w:lastRenderedPageBreak/>
        <w:t xml:space="preserve">June 2018 and largely reflected </w:t>
      </w:r>
      <w:r w:rsidRPr="00E14AA2">
        <w:rPr>
          <w:sz w:val="22"/>
          <w:szCs w:val="22"/>
        </w:rPr>
        <w:t xml:space="preserve">the impact of writing off the development costs to date of £7m for the Life Sciences Building. Underlying performance </w:t>
      </w:r>
      <w:r>
        <w:rPr>
          <w:sz w:val="22"/>
          <w:szCs w:val="22"/>
        </w:rPr>
        <w:t>wa</w:t>
      </w:r>
      <w:r w:rsidRPr="00E14AA2">
        <w:rPr>
          <w:sz w:val="22"/>
          <w:szCs w:val="22"/>
        </w:rPr>
        <w:t>s close to budget.</w:t>
      </w:r>
    </w:p>
    <w:p w:rsidR="00E14AA2" w:rsidRDefault="00E14AA2" w:rsidP="00E14AA2">
      <w:pPr>
        <w:pStyle w:val="ColorfulList-Accent11"/>
        <w:ind w:left="709"/>
        <w:jc w:val="both"/>
        <w:rPr>
          <w:sz w:val="22"/>
          <w:szCs w:val="22"/>
        </w:rPr>
      </w:pPr>
    </w:p>
    <w:p w:rsidR="00E14AA2" w:rsidRDefault="00E14AA2" w:rsidP="00E14AA2">
      <w:pPr>
        <w:pStyle w:val="ColorfulList-Accent11"/>
        <w:ind w:left="709"/>
        <w:jc w:val="both"/>
        <w:rPr>
          <w:sz w:val="22"/>
          <w:szCs w:val="22"/>
        </w:rPr>
      </w:pPr>
      <w:r>
        <w:rPr>
          <w:sz w:val="22"/>
          <w:szCs w:val="22"/>
        </w:rPr>
        <w:t xml:space="preserve">SC suggested that a Finance Update meeting with </w:t>
      </w:r>
      <w:r w:rsidR="00AE667C">
        <w:rPr>
          <w:sz w:val="22"/>
          <w:szCs w:val="22"/>
        </w:rPr>
        <w:t xml:space="preserve">all </w:t>
      </w:r>
      <w:r>
        <w:rPr>
          <w:sz w:val="22"/>
          <w:szCs w:val="22"/>
        </w:rPr>
        <w:t>th</w:t>
      </w:r>
      <w:r w:rsidR="00AE667C">
        <w:rPr>
          <w:sz w:val="22"/>
          <w:szCs w:val="22"/>
        </w:rPr>
        <w:t>re</w:t>
      </w:r>
      <w:r>
        <w:rPr>
          <w:sz w:val="22"/>
          <w:szCs w:val="22"/>
        </w:rPr>
        <w:t>e unions and Allan Spencer b</w:t>
      </w:r>
      <w:r w:rsidR="00AE667C">
        <w:rPr>
          <w:sz w:val="22"/>
          <w:szCs w:val="22"/>
        </w:rPr>
        <w:t>e arranged in January after the accounts had been published. UCU agreed.</w:t>
      </w:r>
    </w:p>
    <w:p w:rsidR="00AE667C" w:rsidRDefault="00AE667C" w:rsidP="00E14AA2">
      <w:pPr>
        <w:pStyle w:val="ColorfulList-Accent11"/>
        <w:ind w:left="709"/>
        <w:jc w:val="both"/>
        <w:rPr>
          <w:sz w:val="22"/>
          <w:szCs w:val="22"/>
        </w:rPr>
      </w:pPr>
    </w:p>
    <w:p w:rsidR="00AE667C" w:rsidRDefault="00AE667C" w:rsidP="00AE667C">
      <w:pPr>
        <w:pStyle w:val="ColorfulList-Accent11"/>
        <w:ind w:left="1843" w:hanging="1134"/>
        <w:jc w:val="both"/>
        <w:rPr>
          <w:b/>
          <w:sz w:val="22"/>
          <w:szCs w:val="22"/>
        </w:rPr>
      </w:pPr>
      <w:r>
        <w:rPr>
          <w:b/>
          <w:sz w:val="22"/>
          <w:szCs w:val="22"/>
        </w:rPr>
        <w:t>ACTION – SC to arrange Finance Update meeting with the unions, to take place in January 2019.</w:t>
      </w:r>
    </w:p>
    <w:p w:rsidR="00AE667C" w:rsidRDefault="00AE667C" w:rsidP="00AE667C">
      <w:pPr>
        <w:pStyle w:val="ColorfulList-Accent11"/>
        <w:ind w:left="1560" w:hanging="851"/>
        <w:jc w:val="both"/>
        <w:rPr>
          <w:b/>
          <w:sz w:val="22"/>
          <w:szCs w:val="22"/>
        </w:rPr>
      </w:pPr>
    </w:p>
    <w:p w:rsidR="00AE667C" w:rsidRDefault="00AE667C" w:rsidP="00AE667C">
      <w:pPr>
        <w:pStyle w:val="ColorfulList-Accent11"/>
        <w:ind w:left="709"/>
        <w:jc w:val="both"/>
        <w:rPr>
          <w:sz w:val="22"/>
          <w:szCs w:val="22"/>
        </w:rPr>
      </w:pPr>
      <w:r>
        <w:rPr>
          <w:sz w:val="22"/>
          <w:szCs w:val="22"/>
        </w:rPr>
        <w:t xml:space="preserve">FO noted that Schools were being asked to make savings due to the current financial situation, and asked whether </w:t>
      </w:r>
      <w:r w:rsidR="00122DB6">
        <w:rPr>
          <w:sz w:val="22"/>
          <w:szCs w:val="22"/>
        </w:rPr>
        <w:t>they would be expected to make redundancies in order to do so</w:t>
      </w:r>
      <w:r>
        <w:rPr>
          <w:sz w:val="22"/>
          <w:szCs w:val="22"/>
        </w:rPr>
        <w:t xml:space="preserve">. SS clarified the one-off costs were not the reason that Schools were being asked to make savings. The current situation was that the Augur review was shortly to be published, postgraduates had under-recruited, undergraduate fess were frozen, pensions costs were due to increase and overseas recruitment was becoming increasing competitive. The University was doing everything it could to protect its position in the context of rising costs and flat-lining income. At the moment there were no plans for </w:t>
      </w:r>
      <w:r w:rsidR="005E737D">
        <w:rPr>
          <w:sz w:val="22"/>
          <w:szCs w:val="22"/>
        </w:rPr>
        <w:t xml:space="preserve">Schools to make </w:t>
      </w:r>
      <w:r>
        <w:rPr>
          <w:sz w:val="22"/>
          <w:szCs w:val="22"/>
        </w:rPr>
        <w:t xml:space="preserve">redundancies </w:t>
      </w:r>
      <w:r w:rsidR="00122DB6">
        <w:rPr>
          <w:sz w:val="22"/>
          <w:szCs w:val="22"/>
        </w:rPr>
        <w:t>to achieve the required cost savings</w:t>
      </w:r>
      <w:r>
        <w:rPr>
          <w:sz w:val="22"/>
          <w:szCs w:val="22"/>
        </w:rPr>
        <w:t>.</w:t>
      </w:r>
    </w:p>
    <w:p w:rsidR="00AE667C" w:rsidRPr="00AE667C" w:rsidRDefault="00AE667C" w:rsidP="00AE667C">
      <w:pPr>
        <w:jc w:val="both"/>
        <w:rPr>
          <w:sz w:val="22"/>
          <w:szCs w:val="22"/>
        </w:rPr>
      </w:pPr>
    </w:p>
    <w:p w:rsidR="00B640DA" w:rsidRDefault="00131007" w:rsidP="00153162">
      <w:pPr>
        <w:jc w:val="both"/>
        <w:rPr>
          <w:rFonts w:ascii="Arial" w:hAnsi="Arial" w:cs="Arial"/>
          <w:sz w:val="22"/>
          <w:szCs w:val="22"/>
          <w:lang w:eastAsia="en-US"/>
        </w:rPr>
      </w:pPr>
      <w:r>
        <w:rPr>
          <w:rFonts w:ascii="Arial" w:hAnsi="Arial" w:cs="Arial"/>
          <w:sz w:val="22"/>
          <w:szCs w:val="22"/>
          <w:lang w:eastAsia="en-US"/>
        </w:rPr>
        <w:tab/>
      </w:r>
    </w:p>
    <w:p w:rsidR="005C32D9" w:rsidRPr="00320DB6" w:rsidRDefault="00320DB6" w:rsidP="00B640DA">
      <w:pPr>
        <w:ind w:left="709" w:hanging="709"/>
        <w:jc w:val="both"/>
        <w:rPr>
          <w:rFonts w:ascii="Arial" w:hAnsi="Arial" w:cs="Arial"/>
          <w:b/>
          <w:sz w:val="22"/>
          <w:szCs w:val="22"/>
          <w:lang w:eastAsia="en-US"/>
        </w:rPr>
      </w:pPr>
      <w:r w:rsidRPr="00320DB6">
        <w:rPr>
          <w:rFonts w:ascii="Arial" w:hAnsi="Arial" w:cs="Arial"/>
          <w:b/>
          <w:sz w:val="22"/>
          <w:szCs w:val="22"/>
          <w:lang w:eastAsia="en-US"/>
        </w:rPr>
        <w:t>9.</w:t>
      </w:r>
      <w:r w:rsidRPr="00320DB6">
        <w:rPr>
          <w:rFonts w:ascii="Arial" w:hAnsi="Arial" w:cs="Arial"/>
          <w:b/>
          <w:sz w:val="22"/>
          <w:szCs w:val="22"/>
          <w:lang w:eastAsia="en-US"/>
        </w:rPr>
        <w:tab/>
      </w:r>
      <w:r w:rsidR="00153162">
        <w:rPr>
          <w:rFonts w:ascii="Arial" w:hAnsi="Arial" w:cs="Arial"/>
          <w:b/>
          <w:sz w:val="22"/>
          <w:szCs w:val="22"/>
          <w:lang w:eastAsia="en-US"/>
        </w:rPr>
        <w:t>Short-term contracts</w:t>
      </w:r>
      <w:r w:rsidR="005C32D9" w:rsidRPr="00320DB6">
        <w:rPr>
          <w:rFonts w:ascii="Arial" w:hAnsi="Arial" w:cs="Arial"/>
          <w:b/>
          <w:sz w:val="22"/>
          <w:szCs w:val="22"/>
          <w:lang w:eastAsia="en-US"/>
        </w:rPr>
        <w:t xml:space="preserve"> </w:t>
      </w:r>
    </w:p>
    <w:p w:rsidR="00320DB6" w:rsidRDefault="00320DB6" w:rsidP="008029B7">
      <w:pPr>
        <w:ind w:left="567" w:hanging="567"/>
        <w:jc w:val="both"/>
        <w:rPr>
          <w:rFonts w:ascii="Arial" w:hAnsi="Arial" w:cs="Arial"/>
          <w:sz w:val="22"/>
          <w:szCs w:val="22"/>
          <w:lang w:eastAsia="en-US"/>
        </w:rPr>
      </w:pPr>
    </w:p>
    <w:p w:rsidR="000C2775" w:rsidRDefault="000C2775" w:rsidP="000C2775">
      <w:pPr>
        <w:ind w:left="709"/>
        <w:jc w:val="both"/>
        <w:rPr>
          <w:rFonts w:ascii="Arial" w:hAnsi="Arial" w:cs="Arial"/>
          <w:sz w:val="22"/>
          <w:szCs w:val="22"/>
          <w:lang w:eastAsia="en-US"/>
        </w:rPr>
      </w:pPr>
      <w:r>
        <w:rPr>
          <w:rFonts w:ascii="Arial" w:hAnsi="Arial" w:cs="Arial"/>
          <w:sz w:val="22"/>
          <w:szCs w:val="22"/>
          <w:lang w:eastAsia="en-US"/>
        </w:rPr>
        <w:t>MM asked why 9 month teaching contracts were being given to Teaching Fellows. He clarified that this was in the context of rolling contracts rather than once-off short-term cover for maternity leave or study leave.</w:t>
      </w:r>
    </w:p>
    <w:p w:rsidR="000C2775" w:rsidRDefault="000C2775" w:rsidP="000C2775">
      <w:pPr>
        <w:ind w:left="709"/>
        <w:jc w:val="both"/>
        <w:rPr>
          <w:rFonts w:ascii="Arial" w:hAnsi="Arial" w:cs="Arial"/>
          <w:sz w:val="22"/>
          <w:szCs w:val="22"/>
          <w:lang w:eastAsia="en-US"/>
        </w:rPr>
      </w:pPr>
    </w:p>
    <w:p w:rsidR="000C2775" w:rsidRDefault="000C2775" w:rsidP="000C2775">
      <w:pPr>
        <w:ind w:left="709"/>
        <w:jc w:val="both"/>
        <w:rPr>
          <w:rFonts w:ascii="Arial" w:hAnsi="Arial" w:cs="Arial"/>
          <w:sz w:val="22"/>
          <w:szCs w:val="22"/>
          <w:lang w:eastAsia="en-US"/>
        </w:rPr>
      </w:pPr>
      <w:r>
        <w:rPr>
          <w:rFonts w:ascii="Arial" w:hAnsi="Arial" w:cs="Arial"/>
          <w:sz w:val="22"/>
          <w:szCs w:val="22"/>
          <w:lang w:eastAsia="en-US"/>
        </w:rPr>
        <w:t>SC said she had run a report and provided information to Chris Chatwin that there were only 2 Teaching Fellows in the University who had teaching contracts of less than a year’s duration. GW said that this could not be the case because there were 4 in his School. SC asked UCU to provide the names of as many people as possible who were in this situation, as examples, so the data could be revisited.</w:t>
      </w:r>
    </w:p>
    <w:p w:rsidR="000C2775" w:rsidRDefault="000C2775" w:rsidP="000C2775">
      <w:pPr>
        <w:ind w:left="709"/>
        <w:jc w:val="both"/>
        <w:rPr>
          <w:rFonts w:ascii="Arial" w:hAnsi="Arial" w:cs="Arial"/>
          <w:sz w:val="22"/>
          <w:szCs w:val="22"/>
          <w:lang w:eastAsia="en-US"/>
        </w:rPr>
      </w:pPr>
    </w:p>
    <w:p w:rsidR="000C2775" w:rsidRDefault="000C2775" w:rsidP="000C2775">
      <w:pPr>
        <w:ind w:left="709"/>
        <w:jc w:val="both"/>
        <w:rPr>
          <w:rFonts w:ascii="Arial" w:hAnsi="Arial" w:cs="Arial"/>
          <w:sz w:val="22"/>
          <w:szCs w:val="22"/>
          <w:lang w:eastAsia="en-US"/>
        </w:rPr>
      </w:pPr>
      <w:r>
        <w:rPr>
          <w:rFonts w:ascii="Arial" w:hAnsi="Arial" w:cs="Arial"/>
          <w:b/>
          <w:sz w:val="22"/>
          <w:szCs w:val="22"/>
          <w:lang w:eastAsia="en-US"/>
        </w:rPr>
        <w:t>ACTION – UCU to provide SC with names of people they were aware of who were on rolling contracts of less than one year’s duration.</w:t>
      </w:r>
    </w:p>
    <w:p w:rsidR="000C2775" w:rsidRDefault="000C2775" w:rsidP="000C2775">
      <w:pPr>
        <w:ind w:left="709"/>
        <w:jc w:val="both"/>
        <w:rPr>
          <w:rFonts w:ascii="Arial" w:hAnsi="Arial" w:cs="Arial"/>
          <w:sz w:val="22"/>
          <w:szCs w:val="22"/>
          <w:lang w:eastAsia="en-US"/>
        </w:rPr>
      </w:pPr>
    </w:p>
    <w:p w:rsidR="000C2775" w:rsidRDefault="000C2775" w:rsidP="000C2775">
      <w:pPr>
        <w:ind w:left="709"/>
        <w:jc w:val="both"/>
        <w:rPr>
          <w:rFonts w:ascii="Arial" w:hAnsi="Arial" w:cs="Arial"/>
          <w:sz w:val="22"/>
          <w:szCs w:val="22"/>
          <w:lang w:eastAsia="en-US"/>
        </w:rPr>
      </w:pPr>
      <w:r>
        <w:rPr>
          <w:rFonts w:ascii="Arial" w:hAnsi="Arial" w:cs="Arial"/>
          <w:sz w:val="22"/>
          <w:szCs w:val="22"/>
          <w:lang w:eastAsia="en-US"/>
        </w:rPr>
        <w:t>SS said that the University had a policy on the use of Fixed Term Contracts that had been brought to the JNC before, and this would be re-circulated.</w:t>
      </w:r>
    </w:p>
    <w:p w:rsidR="000C2775" w:rsidRDefault="000C2775" w:rsidP="000C2775">
      <w:pPr>
        <w:ind w:left="709"/>
        <w:jc w:val="both"/>
        <w:rPr>
          <w:rFonts w:ascii="Arial" w:hAnsi="Arial" w:cs="Arial"/>
          <w:sz w:val="22"/>
          <w:szCs w:val="22"/>
          <w:lang w:eastAsia="en-US"/>
        </w:rPr>
      </w:pPr>
    </w:p>
    <w:p w:rsidR="000C2775" w:rsidRDefault="000C2775" w:rsidP="000C2775">
      <w:pPr>
        <w:ind w:left="709"/>
        <w:jc w:val="both"/>
        <w:rPr>
          <w:rFonts w:ascii="Arial" w:hAnsi="Arial" w:cs="Arial"/>
          <w:sz w:val="22"/>
          <w:szCs w:val="22"/>
          <w:lang w:eastAsia="en-US"/>
        </w:rPr>
      </w:pPr>
      <w:r>
        <w:rPr>
          <w:rFonts w:ascii="Arial" w:hAnsi="Arial" w:cs="Arial"/>
          <w:b/>
          <w:sz w:val="22"/>
          <w:szCs w:val="22"/>
          <w:lang w:eastAsia="en-US"/>
        </w:rPr>
        <w:t>ACTION – SC to send policy on Fixed Term Contracts</w:t>
      </w:r>
      <w:r w:rsidR="004D1B59">
        <w:rPr>
          <w:rFonts w:ascii="Arial" w:hAnsi="Arial" w:cs="Arial"/>
          <w:b/>
          <w:sz w:val="22"/>
          <w:szCs w:val="22"/>
          <w:lang w:eastAsia="en-US"/>
        </w:rPr>
        <w:t xml:space="preserve"> by end November</w:t>
      </w:r>
    </w:p>
    <w:p w:rsidR="000C2775" w:rsidRDefault="000C2775" w:rsidP="000C2775">
      <w:pPr>
        <w:ind w:left="709"/>
        <w:jc w:val="both"/>
        <w:rPr>
          <w:rFonts w:ascii="Arial" w:hAnsi="Arial" w:cs="Arial"/>
          <w:sz w:val="22"/>
          <w:szCs w:val="22"/>
          <w:lang w:eastAsia="en-US"/>
        </w:rPr>
      </w:pPr>
    </w:p>
    <w:p w:rsidR="000C2775" w:rsidRPr="000C2775" w:rsidRDefault="000C2775" w:rsidP="000C2775">
      <w:pPr>
        <w:ind w:left="709"/>
        <w:jc w:val="both"/>
        <w:rPr>
          <w:rFonts w:ascii="Arial" w:hAnsi="Arial" w:cs="Arial"/>
          <w:sz w:val="22"/>
          <w:szCs w:val="22"/>
          <w:lang w:eastAsia="en-US"/>
        </w:rPr>
      </w:pPr>
      <w:r>
        <w:rPr>
          <w:rFonts w:ascii="Arial" w:hAnsi="Arial" w:cs="Arial"/>
          <w:sz w:val="22"/>
          <w:szCs w:val="22"/>
          <w:lang w:eastAsia="en-US"/>
        </w:rPr>
        <w:t>PH said that Heads of Schools generally reviewed their staff who were on Fixed Term Contracts every autumn, to consider whether they could be made permanent.</w:t>
      </w:r>
    </w:p>
    <w:p w:rsidR="00B640DA" w:rsidRDefault="00B640DA" w:rsidP="00B640DA">
      <w:pPr>
        <w:ind w:left="709"/>
        <w:jc w:val="both"/>
        <w:rPr>
          <w:rFonts w:ascii="Arial" w:hAnsi="Arial" w:cs="Arial"/>
          <w:sz w:val="22"/>
          <w:szCs w:val="22"/>
          <w:lang w:eastAsia="en-US"/>
        </w:rPr>
      </w:pPr>
    </w:p>
    <w:p w:rsidR="005C32D9" w:rsidRDefault="005C32D9" w:rsidP="00B640DA">
      <w:pPr>
        <w:ind w:left="709" w:hanging="709"/>
        <w:jc w:val="both"/>
        <w:rPr>
          <w:rFonts w:ascii="Arial" w:hAnsi="Arial" w:cs="Arial"/>
          <w:sz w:val="22"/>
          <w:szCs w:val="22"/>
          <w:lang w:eastAsia="en-US"/>
        </w:rPr>
      </w:pPr>
    </w:p>
    <w:p w:rsidR="00320DB6" w:rsidRPr="00320DB6" w:rsidRDefault="00320DB6" w:rsidP="00B640DA">
      <w:pPr>
        <w:ind w:left="709" w:hanging="709"/>
        <w:jc w:val="both"/>
        <w:rPr>
          <w:rFonts w:ascii="Arial" w:hAnsi="Arial" w:cs="Arial"/>
          <w:b/>
          <w:sz w:val="22"/>
          <w:szCs w:val="22"/>
          <w:lang w:eastAsia="en-US"/>
        </w:rPr>
      </w:pPr>
      <w:r w:rsidRPr="00320DB6">
        <w:rPr>
          <w:rFonts w:ascii="Arial" w:hAnsi="Arial" w:cs="Arial"/>
          <w:b/>
          <w:sz w:val="22"/>
          <w:szCs w:val="22"/>
          <w:lang w:eastAsia="en-US"/>
        </w:rPr>
        <w:t>10.</w:t>
      </w:r>
      <w:r w:rsidRPr="00320DB6">
        <w:rPr>
          <w:rFonts w:ascii="Arial" w:hAnsi="Arial" w:cs="Arial"/>
          <w:b/>
          <w:sz w:val="22"/>
          <w:szCs w:val="22"/>
          <w:lang w:eastAsia="en-US"/>
        </w:rPr>
        <w:tab/>
      </w:r>
      <w:r w:rsidR="00153162">
        <w:rPr>
          <w:rFonts w:ascii="Arial" w:hAnsi="Arial" w:cs="Arial"/>
          <w:b/>
          <w:sz w:val="22"/>
          <w:szCs w:val="22"/>
          <w:lang w:eastAsia="en-US"/>
        </w:rPr>
        <w:t>Gender Pay Gap</w:t>
      </w:r>
    </w:p>
    <w:p w:rsidR="00320DB6" w:rsidRDefault="00320DB6" w:rsidP="00B640DA">
      <w:pPr>
        <w:ind w:left="709" w:hanging="709"/>
        <w:jc w:val="both"/>
        <w:rPr>
          <w:rFonts w:ascii="Arial" w:hAnsi="Arial" w:cs="Arial"/>
          <w:sz w:val="22"/>
          <w:szCs w:val="22"/>
          <w:lang w:eastAsia="en-US"/>
        </w:rPr>
      </w:pPr>
    </w:p>
    <w:p w:rsidR="00B640DA" w:rsidRDefault="000C2775" w:rsidP="00B640DA">
      <w:pPr>
        <w:ind w:left="709"/>
        <w:jc w:val="both"/>
        <w:rPr>
          <w:rFonts w:ascii="Arial" w:hAnsi="Arial" w:cs="Arial"/>
          <w:sz w:val="22"/>
          <w:szCs w:val="22"/>
          <w:lang w:eastAsia="en-US"/>
        </w:rPr>
      </w:pPr>
      <w:r>
        <w:rPr>
          <w:rFonts w:ascii="Arial" w:hAnsi="Arial" w:cs="Arial"/>
          <w:sz w:val="22"/>
          <w:szCs w:val="22"/>
          <w:lang w:eastAsia="en-US"/>
        </w:rPr>
        <w:t>SC said that Jackie Rymell (Head of the Equality, Diversity &amp; Inclusion Unit) and Steve Walsh (Reward Consultant) had met with all three unions to update them on progress.</w:t>
      </w:r>
    </w:p>
    <w:p w:rsidR="000C2775" w:rsidRDefault="000C2775" w:rsidP="00B640DA">
      <w:pPr>
        <w:ind w:left="709"/>
        <w:jc w:val="both"/>
        <w:rPr>
          <w:rFonts w:ascii="Arial" w:hAnsi="Arial" w:cs="Arial"/>
          <w:sz w:val="22"/>
          <w:szCs w:val="22"/>
          <w:lang w:eastAsia="en-US"/>
        </w:rPr>
      </w:pPr>
    </w:p>
    <w:p w:rsidR="000C2775" w:rsidRDefault="000C2775" w:rsidP="00B640DA">
      <w:pPr>
        <w:ind w:left="709"/>
        <w:jc w:val="both"/>
        <w:rPr>
          <w:rFonts w:ascii="Arial" w:hAnsi="Arial" w:cs="Arial"/>
          <w:sz w:val="22"/>
          <w:szCs w:val="22"/>
          <w:lang w:eastAsia="en-US"/>
        </w:rPr>
      </w:pPr>
      <w:r>
        <w:rPr>
          <w:rFonts w:ascii="Arial" w:hAnsi="Arial" w:cs="Arial"/>
          <w:sz w:val="22"/>
          <w:szCs w:val="22"/>
          <w:lang w:eastAsia="en-US"/>
        </w:rPr>
        <w:t>MM said that he and Charlotte Skeet had attended that meeting and it had been helpful.</w:t>
      </w:r>
    </w:p>
    <w:p w:rsidR="000C2775" w:rsidRDefault="000C2775" w:rsidP="00B640DA">
      <w:pPr>
        <w:ind w:left="709"/>
        <w:jc w:val="both"/>
        <w:rPr>
          <w:rFonts w:ascii="Arial" w:hAnsi="Arial" w:cs="Arial"/>
          <w:sz w:val="22"/>
          <w:szCs w:val="22"/>
          <w:lang w:eastAsia="en-US"/>
        </w:rPr>
      </w:pPr>
    </w:p>
    <w:p w:rsidR="000C2775" w:rsidRDefault="000C2775" w:rsidP="00B640DA">
      <w:pPr>
        <w:ind w:left="709"/>
        <w:jc w:val="both"/>
        <w:rPr>
          <w:rFonts w:ascii="Arial" w:hAnsi="Arial" w:cs="Arial"/>
          <w:sz w:val="22"/>
          <w:szCs w:val="22"/>
          <w:lang w:eastAsia="en-US"/>
        </w:rPr>
      </w:pPr>
      <w:r>
        <w:rPr>
          <w:rFonts w:ascii="Arial" w:hAnsi="Arial" w:cs="Arial"/>
          <w:sz w:val="22"/>
          <w:szCs w:val="22"/>
          <w:lang w:eastAsia="en-US"/>
        </w:rPr>
        <w:t>MM said that UCU would be submitting a claim to the University regarding Equal Pay on 6 November 2018.</w:t>
      </w:r>
    </w:p>
    <w:p w:rsidR="000C2775" w:rsidRDefault="000C2775" w:rsidP="00B640DA">
      <w:pPr>
        <w:ind w:left="709"/>
        <w:jc w:val="both"/>
        <w:rPr>
          <w:rFonts w:ascii="Arial" w:hAnsi="Arial" w:cs="Arial"/>
          <w:sz w:val="22"/>
          <w:szCs w:val="22"/>
          <w:lang w:eastAsia="en-US"/>
        </w:rPr>
      </w:pPr>
    </w:p>
    <w:p w:rsidR="00A17D9A" w:rsidRDefault="00A17D9A" w:rsidP="00B640DA">
      <w:pPr>
        <w:ind w:left="709" w:hanging="709"/>
        <w:jc w:val="both"/>
        <w:rPr>
          <w:rFonts w:ascii="Arial" w:hAnsi="Arial" w:cs="Arial"/>
          <w:sz w:val="22"/>
          <w:szCs w:val="22"/>
          <w:lang w:eastAsia="en-US"/>
        </w:rPr>
      </w:pPr>
    </w:p>
    <w:p w:rsidR="00320DB6" w:rsidRDefault="00320DB6" w:rsidP="00B640DA">
      <w:pPr>
        <w:ind w:left="709" w:hanging="709"/>
        <w:jc w:val="both"/>
        <w:rPr>
          <w:rFonts w:ascii="Arial" w:hAnsi="Arial" w:cs="Arial"/>
          <w:b/>
          <w:sz w:val="22"/>
          <w:szCs w:val="22"/>
          <w:lang w:eastAsia="en-US"/>
        </w:rPr>
      </w:pPr>
      <w:r w:rsidRPr="00320DB6">
        <w:rPr>
          <w:rFonts w:ascii="Arial" w:hAnsi="Arial" w:cs="Arial"/>
          <w:b/>
          <w:sz w:val="22"/>
          <w:szCs w:val="22"/>
          <w:lang w:eastAsia="en-US"/>
        </w:rPr>
        <w:lastRenderedPageBreak/>
        <w:t>11.</w:t>
      </w:r>
      <w:r w:rsidRPr="00320DB6">
        <w:rPr>
          <w:rFonts w:ascii="Arial" w:hAnsi="Arial" w:cs="Arial"/>
          <w:b/>
          <w:sz w:val="22"/>
          <w:szCs w:val="22"/>
          <w:lang w:eastAsia="en-US"/>
        </w:rPr>
        <w:tab/>
      </w:r>
      <w:r w:rsidR="00DA78B6">
        <w:rPr>
          <w:rFonts w:ascii="Arial" w:hAnsi="Arial" w:cs="Arial"/>
          <w:b/>
          <w:sz w:val="22"/>
          <w:szCs w:val="22"/>
          <w:lang w:eastAsia="en-US"/>
        </w:rPr>
        <w:t>Any other business</w:t>
      </w:r>
    </w:p>
    <w:p w:rsidR="00DA78B6" w:rsidRDefault="00DA78B6" w:rsidP="00B640DA">
      <w:pPr>
        <w:ind w:left="709" w:hanging="709"/>
        <w:jc w:val="both"/>
        <w:rPr>
          <w:rFonts w:ascii="Arial" w:hAnsi="Arial" w:cs="Arial"/>
          <w:b/>
          <w:sz w:val="22"/>
          <w:szCs w:val="22"/>
          <w:lang w:eastAsia="en-US"/>
        </w:rPr>
      </w:pPr>
    </w:p>
    <w:p w:rsidR="000C2775" w:rsidRDefault="000C2775" w:rsidP="00011600">
      <w:pPr>
        <w:ind w:left="709"/>
        <w:jc w:val="both"/>
        <w:rPr>
          <w:rFonts w:ascii="Arial" w:hAnsi="Arial" w:cs="Arial"/>
          <w:sz w:val="22"/>
          <w:szCs w:val="22"/>
          <w:lang w:eastAsia="en-US"/>
        </w:rPr>
      </w:pPr>
      <w:r>
        <w:rPr>
          <w:rFonts w:ascii="Arial" w:hAnsi="Arial" w:cs="Arial"/>
          <w:sz w:val="22"/>
          <w:szCs w:val="22"/>
          <w:lang w:eastAsia="en-US"/>
        </w:rPr>
        <w:t>FO asked how long the current post freeze would continue.</w:t>
      </w:r>
      <w:r w:rsidR="00011600">
        <w:rPr>
          <w:rFonts w:ascii="Arial" w:hAnsi="Arial" w:cs="Arial"/>
          <w:sz w:val="22"/>
          <w:szCs w:val="22"/>
          <w:lang w:eastAsia="en-US"/>
        </w:rPr>
        <w:t xml:space="preserve"> PH clarified it was not an absolute post freeze; some posts were approved and each was considered on its own merit. SS said that he could not say how long the current arrangements would continue.</w:t>
      </w:r>
    </w:p>
    <w:p w:rsidR="00011600" w:rsidRPr="000C2775" w:rsidRDefault="00011600" w:rsidP="00011600">
      <w:pPr>
        <w:ind w:left="709"/>
        <w:jc w:val="both"/>
        <w:rPr>
          <w:rFonts w:ascii="Arial" w:hAnsi="Arial" w:cs="Arial"/>
          <w:sz w:val="22"/>
          <w:szCs w:val="22"/>
          <w:lang w:eastAsia="en-US"/>
        </w:rPr>
      </w:pPr>
    </w:p>
    <w:p w:rsidR="00DA78B6" w:rsidRDefault="00DA78B6" w:rsidP="00B640DA">
      <w:pPr>
        <w:ind w:left="709" w:hanging="709"/>
        <w:jc w:val="both"/>
        <w:rPr>
          <w:rFonts w:ascii="Arial" w:hAnsi="Arial" w:cs="Arial"/>
          <w:b/>
          <w:sz w:val="22"/>
          <w:szCs w:val="22"/>
          <w:lang w:eastAsia="en-US"/>
        </w:rPr>
      </w:pPr>
    </w:p>
    <w:p w:rsidR="001A6FB0" w:rsidRPr="00DA78B6" w:rsidRDefault="00DA78B6" w:rsidP="00DA78B6">
      <w:pPr>
        <w:jc w:val="both"/>
        <w:rPr>
          <w:rFonts w:ascii="Arial" w:hAnsi="Arial" w:cs="Arial"/>
          <w:b/>
          <w:sz w:val="22"/>
          <w:szCs w:val="22"/>
          <w:lang w:eastAsia="en-US"/>
        </w:rPr>
      </w:pPr>
      <w:r>
        <w:rPr>
          <w:rFonts w:ascii="Arial" w:hAnsi="Arial" w:cs="Arial"/>
          <w:b/>
          <w:bCs/>
          <w:sz w:val="22"/>
          <w:szCs w:val="22"/>
        </w:rPr>
        <w:t>12.</w:t>
      </w:r>
      <w:r>
        <w:rPr>
          <w:rFonts w:ascii="Arial" w:hAnsi="Arial" w:cs="Arial"/>
          <w:b/>
          <w:bCs/>
          <w:sz w:val="22"/>
          <w:szCs w:val="22"/>
        </w:rPr>
        <w:tab/>
      </w:r>
      <w:r w:rsidR="004C0DF0" w:rsidRPr="00DA78B6">
        <w:rPr>
          <w:rFonts w:ascii="Arial" w:hAnsi="Arial" w:cs="Arial"/>
          <w:b/>
          <w:bCs/>
          <w:sz w:val="22"/>
          <w:szCs w:val="22"/>
        </w:rPr>
        <w:t>Date of next meeting</w:t>
      </w:r>
    </w:p>
    <w:p w:rsidR="001A6FB0" w:rsidRPr="004C0DF0" w:rsidRDefault="001A6FB0" w:rsidP="00B640DA">
      <w:pPr>
        <w:ind w:left="709" w:hanging="709"/>
        <w:rPr>
          <w:sz w:val="22"/>
          <w:szCs w:val="22"/>
        </w:rPr>
      </w:pPr>
    </w:p>
    <w:p w:rsidR="00FE2B20" w:rsidRPr="00DA78B6" w:rsidRDefault="00DA78B6" w:rsidP="00DA78B6">
      <w:pPr>
        <w:pStyle w:val="Standard"/>
        <w:ind w:left="709"/>
        <w:jc w:val="both"/>
        <w:rPr>
          <w:sz w:val="22"/>
          <w:szCs w:val="22"/>
        </w:rPr>
      </w:pPr>
      <w:r w:rsidRPr="00DA78B6">
        <w:rPr>
          <w:rFonts w:cs="Arial"/>
          <w:bCs/>
          <w:sz w:val="22"/>
          <w:szCs w:val="22"/>
        </w:rPr>
        <w:t>Wednesday 6 February 2019, 14.00 – 16.00, Sussex House Committee Room</w:t>
      </w:r>
    </w:p>
    <w:p w:rsidR="00FE2B20" w:rsidRDefault="00FE2B20" w:rsidP="00B640DA">
      <w:pPr>
        <w:pStyle w:val="Standard"/>
        <w:ind w:left="709" w:hanging="709"/>
        <w:jc w:val="both"/>
        <w:rPr>
          <w:sz w:val="22"/>
          <w:szCs w:val="22"/>
        </w:rPr>
      </w:pPr>
    </w:p>
    <w:p w:rsidR="00B640DA" w:rsidRDefault="00B640DA" w:rsidP="00B640DA">
      <w:pPr>
        <w:pStyle w:val="Standard"/>
        <w:ind w:left="709" w:hanging="709"/>
        <w:jc w:val="both"/>
        <w:rPr>
          <w:sz w:val="22"/>
          <w:szCs w:val="22"/>
        </w:rPr>
      </w:pPr>
    </w:p>
    <w:p w:rsidR="00B640DA" w:rsidRDefault="00B640DA" w:rsidP="00B640DA">
      <w:pPr>
        <w:pStyle w:val="Standard"/>
        <w:ind w:left="709" w:hanging="709"/>
        <w:jc w:val="both"/>
        <w:rPr>
          <w:sz w:val="22"/>
          <w:szCs w:val="22"/>
        </w:rPr>
      </w:pPr>
    </w:p>
    <w:p w:rsidR="00B1184E" w:rsidRDefault="00B1184E">
      <w:pPr>
        <w:pStyle w:val="Standard"/>
        <w:jc w:val="both"/>
        <w:rPr>
          <w:sz w:val="22"/>
          <w:szCs w:val="22"/>
        </w:rPr>
      </w:pPr>
    </w:p>
    <w:p w:rsidR="0037564B" w:rsidRDefault="00DA78B6" w:rsidP="00B35219">
      <w:pPr>
        <w:pStyle w:val="Standard"/>
        <w:jc w:val="both"/>
        <w:rPr>
          <w:sz w:val="18"/>
          <w:szCs w:val="18"/>
        </w:rPr>
      </w:pPr>
      <w:r>
        <w:rPr>
          <w:sz w:val="18"/>
          <w:szCs w:val="18"/>
        </w:rPr>
        <w:t>Sarah Cox</w:t>
      </w:r>
    </w:p>
    <w:p w:rsidR="00DA78B6" w:rsidRDefault="00DA78B6" w:rsidP="00B35219">
      <w:pPr>
        <w:pStyle w:val="Standard"/>
        <w:jc w:val="both"/>
      </w:pPr>
      <w:r>
        <w:rPr>
          <w:sz w:val="18"/>
          <w:szCs w:val="18"/>
        </w:rPr>
        <w:t>12 October 2018</w:t>
      </w:r>
    </w:p>
    <w:sectPr w:rsidR="00DA78B6" w:rsidSect="00C95992">
      <w:headerReference w:type="default" r:id="rId8"/>
      <w:footerReference w:type="even" r:id="rId9"/>
      <w:footerReference w:type="default" r:id="rId10"/>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23E3" w:rsidRDefault="007E23E3" w:rsidP="00C95992">
      <w:r>
        <w:separator/>
      </w:r>
    </w:p>
  </w:endnote>
  <w:endnote w:type="continuationSeparator" w:id="0">
    <w:p w:rsidR="007E23E3" w:rsidRDefault="007E23E3" w:rsidP="00C95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E07" w:rsidRDefault="00B00E07">
    <w:pPr>
      <w:pStyle w:val="Footer"/>
    </w:pPr>
    <w:r>
      <w:tab/>
    </w:r>
    <w:r>
      <w:fldChar w:fldCharType="begin"/>
    </w:r>
    <w:r>
      <w:instrText xml:space="preserve"> PAGE </w:instrText>
    </w:r>
    <w:r>
      <w:fldChar w:fldCharType="separate"/>
    </w:r>
    <w:r w:rsidR="00B67189">
      <w:rPr>
        <w:noProof/>
      </w:rPr>
      <w:t>4</w:t>
    </w:r>
    <w:r>
      <w:rPr>
        <w:noProof/>
      </w:rPr>
      <w:fldChar w:fldCharType="end"/>
    </w:r>
  </w:p>
  <w:p w:rsidR="00B00E07" w:rsidRDefault="00B00E0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E07" w:rsidRDefault="00B00E07">
    <w:pPr>
      <w:pStyle w:val="Footer"/>
      <w:jc w:val="center"/>
    </w:pPr>
    <w:r>
      <w:fldChar w:fldCharType="begin"/>
    </w:r>
    <w:r>
      <w:instrText xml:space="preserve"> PAGE   \* MERGEFORMAT </w:instrText>
    </w:r>
    <w:r>
      <w:fldChar w:fldCharType="separate"/>
    </w:r>
    <w:r w:rsidR="00B67189">
      <w:rPr>
        <w:noProof/>
      </w:rPr>
      <w:t>1</w:t>
    </w:r>
    <w:r>
      <w:rPr>
        <w:noProof/>
      </w:rPr>
      <w:fldChar w:fldCharType="end"/>
    </w:r>
  </w:p>
  <w:p w:rsidR="00B00E07" w:rsidRDefault="00B00E0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23E3" w:rsidRDefault="007E23E3" w:rsidP="00C95992">
      <w:r w:rsidRPr="00C95992">
        <w:rPr>
          <w:color w:val="000000"/>
        </w:rPr>
        <w:separator/>
      </w:r>
    </w:p>
  </w:footnote>
  <w:footnote w:type="continuationSeparator" w:id="0">
    <w:p w:rsidR="007E23E3" w:rsidRDefault="007E23E3" w:rsidP="00C959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E07" w:rsidRDefault="00B67189">
    <w:pPr>
      <w:pStyle w:val="Header"/>
    </w:pPr>
    <w:r>
      <w:rPr>
        <w:noProof/>
        <w:lang w:val="en-US" w:bidi="ar-S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E1A03"/>
    <w:multiLevelType w:val="hybridMultilevel"/>
    <w:tmpl w:val="2BC69E1E"/>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1" w15:restartNumberingAfterBreak="0">
    <w:nsid w:val="03934D8C"/>
    <w:multiLevelType w:val="multilevel"/>
    <w:tmpl w:val="5328BCE8"/>
    <w:styleLink w:val="WWNum1"/>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2" w15:restartNumberingAfterBreak="0">
    <w:nsid w:val="04904A7A"/>
    <w:multiLevelType w:val="multilevel"/>
    <w:tmpl w:val="CFA44CFC"/>
    <w:styleLink w:val="WWNum23"/>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3" w15:restartNumberingAfterBreak="0">
    <w:nsid w:val="06FA65B6"/>
    <w:multiLevelType w:val="multilevel"/>
    <w:tmpl w:val="751C28E2"/>
    <w:styleLink w:val="WWNum26"/>
    <w:lvl w:ilvl="0">
      <w:start w:val="1"/>
      <w:numFmt w:val="low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15:restartNumberingAfterBreak="0">
    <w:nsid w:val="07D11928"/>
    <w:multiLevelType w:val="multilevel"/>
    <w:tmpl w:val="A2262812"/>
    <w:styleLink w:val="WWNum1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15:restartNumberingAfterBreak="0">
    <w:nsid w:val="0C0B317A"/>
    <w:multiLevelType w:val="multilevel"/>
    <w:tmpl w:val="AF480AF8"/>
    <w:styleLink w:val="WWNum46"/>
    <w:lvl w:ilvl="0">
      <w:start w:val="1"/>
      <w:numFmt w:val="low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15:restartNumberingAfterBreak="0">
    <w:nsid w:val="0DDE3559"/>
    <w:multiLevelType w:val="multilevel"/>
    <w:tmpl w:val="A232CA32"/>
    <w:styleLink w:val="WWNum34"/>
    <w:lvl w:ilvl="0">
      <w:start w:val="1"/>
      <w:numFmt w:val="lowerRoman"/>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15:restartNumberingAfterBreak="0">
    <w:nsid w:val="0E451161"/>
    <w:multiLevelType w:val="multilevel"/>
    <w:tmpl w:val="B16CE792"/>
    <w:styleLink w:val="WWNum41"/>
    <w:lvl w:ilvl="0">
      <w:start w:val="1"/>
      <w:numFmt w:val="low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15:restartNumberingAfterBreak="0">
    <w:nsid w:val="120279B4"/>
    <w:multiLevelType w:val="multilevel"/>
    <w:tmpl w:val="74C29BE0"/>
    <w:styleLink w:val="WWNum49"/>
    <w:lvl w:ilvl="0">
      <w:start w:val="1"/>
      <w:numFmt w:val="low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15:restartNumberingAfterBreak="0">
    <w:nsid w:val="13141471"/>
    <w:multiLevelType w:val="multilevel"/>
    <w:tmpl w:val="D71AC1C4"/>
    <w:styleLink w:val="WWNum21"/>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0" w15:restartNumberingAfterBreak="0">
    <w:nsid w:val="16404A16"/>
    <w:multiLevelType w:val="multilevel"/>
    <w:tmpl w:val="E3A265BE"/>
    <w:styleLink w:val="WWNum4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15:restartNumberingAfterBreak="0">
    <w:nsid w:val="178614BB"/>
    <w:multiLevelType w:val="multilevel"/>
    <w:tmpl w:val="DFB601B0"/>
    <w:styleLink w:val="WWNum45"/>
    <w:lvl w:ilvl="0">
      <w:start w:val="1"/>
      <w:numFmt w:val="low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15:restartNumberingAfterBreak="0">
    <w:nsid w:val="1C2040B1"/>
    <w:multiLevelType w:val="multilevel"/>
    <w:tmpl w:val="012A0CFE"/>
    <w:styleLink w:val="WWNum18"/>
    <w:lvl w:ilvl="0">
      <w:start w:val="1"/>
      <w:numFmt w:val="lowerRoman"/>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15:restartNumberingAfterBreak="0">
    <w:nsid w:val="1E887272"/>
    <w:multiLevelType w:val="multilevel"/>
    <w:tmpl w:val="BE463810"/>
    <w:styleLink w:val="WWNum33"/>
    <w:lvl w:ilvl="0">
      <w:start w:val="1"/>
      <w:numFmt w:val="lowerRoman"/>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15:restartNumberingAfterBreak="0">
    <w:nsid w:val="1FB635B6"/>
    <w:multiLevelType w:val="hybridMultilevel"/>
    <w:tmpl w:val="81B0DC08"/>
    <w:lvl w:ilvl="0" w:tplc="C9FA1D04">
      <w:start w:val="1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FBB7E70"/>
    <w:multiLevelType w:val="multilevel"/>
    <w:tmpl w:val="DFE4D80E"/>
    <w:styleLink w:val="WWNum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15:restartNumberingAfterBreak="0">
    <w:nsid w:val="201F0AAF"/>
    <w:multiLevelType w:val="hybridMultilevel"/>
    <w:tmpl w:val="B3565A7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77C6A8D"/>
    <w:multiLevelType w:val="multilevel"/>
    <w:tmpl w:val="FB4C4362"/>
    <w:styleLink w:val="WWNum31"/>
    <w:lvl w:ilvl="0">
      <w:start w:val="1"/>
      <w:numFmt w:val="lowerRoman"/>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15:restartNumberingAfterBreak="0">
    <w:nsid w:val="27E53159"/>
    <w:multiLevelType w:val="multilevel"/>
    <w:tmpl w:val="C9148C68"/>
    <w:styleLink w:val="WWNum38"/>
    <w:lvl w:ilvl="0">
      <w:start w:val="1"/>
      <w:numFmt w:val="low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15:restartNumberingAfterBreak="0">
    <w:nsid w:val="291B3D64"/>
    <w:multiLevelType w:val="multilevel"/>
    <w:tmpl w:val="BDF8851A"/>
    <w:styleLink w:val="WWNum5"/>
    <w:lvl w:ilvl="0">
      <w:start w:val="1"/>
      <w:numFmt w:val="lowerRoman"/>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15:restartNumberingAfterBreak="0">
    <w:nsid w:val="29C23C0C"/>
    <w:multiLevelType w:val="hybridMultilevel"/>
    <w:tmpl w:val="9DA434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A0F47F7"/>
    <w:multiLevelType w:val="multilevel"/>
    <w:tmpl w:val="3B14B842"/>
    <w:styleLink w:val="WWNum32"/>
    <w:lvl w:ilvl="0">
      <w:start w:val="1"/>
      <w:numFmt w:val="lowerRoman"/>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15:restartNumberingAfterBreak="0">
    <w:nsid w:val="2A8B5FD9"/>
    <w:multiLevelType w:val="hybridMultilevel"/>
    <w:tmpl w:val="955EC2D0"/>
    <w:lvl w:ilvl="0" w:tplc="20662F44">
      <w:start w:val="1"/>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3" w15:restartNumberingAfterBreak="0">
    <w:nsid w:val="2D61293E"/>
    <w:multiLevelType w:val="multilevel"/>
    <w:tmpl w:val="B4524E50"/>
    <w:styleLink w:val="WWNum11"/>
    <w:lvl w:ilvl="0">
      <w:start w:val="1"/>
      <w:numFmt w:val="lowerRoman"/>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15:restartNumberingAfterBreak="0">
    <w:nsid w:val="300036DC"/>
    <w:multiLevelType w:val="multilevel"/>
    <w:tmpl w:val="AD7AADD0"/>
    <w:styleLink w:val="WWNum13"/>
    <w:lvl w:ilvl="0">
      <w:start w:val="1"/>
      <w:numFmt w:val="lowerRoman"/>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15:restartNumberingAfterBreak="0">
    <w:nsid w:val="33225669"/>
    <w:multiLevelType w:val="multilevel"/>
    <w:tmpl w:val="6B38D122"/>
    <w:styleLink w:val="WWNum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15:restartNumberingAfterBreak="0">
    <w:nsid w:val="36BD2919"/>
    <w:multiLevelType w:val="multilevel"/>
    <w:tmpl w:val="C86A22F6"/>
    <w:styleLink w:val="WWNum42"/>
    <w:lvl w:ilvl="0">
      <w:start w:val="1"/>
      <w:numFmt w:val="low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15:restartNumberingAfterBreak="0">
    <w:nsid w:val="37863BCA"/>
    <w:multiLevelType w:val="multilevel"/>
    <w:tmpl w:val="E0F2499E"/>
    <w:styleLink w:val="WWNum50"/>
    <w:lvl w:ilvl="0">
      <w:start w:val="1"/>
      <w:numFmt w:val="low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15:restartNumberingAfterBreak="0">
    <w:nsid w:val="3D9B1A71"/>
    <w:multiLevelType w:val="multilevel"/>
    <w:tmpl w:val="31DC488A"/>
    <w:styleLink w:val="WWNum10"/>
    <w:lvl w:ilvl="0">
      <w:start w:val="1"/>
      <w:numFmt w:val="lowerRoman"/>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15:restartNumberingAfterBreak="0">
    <w:nsid w:val="3E201470"/>
    <w:multiLevelType w:val="multilevel"/>
    <w:tmpl w:val="6562CD74"/>
    <w:styleLink w:val="WWNum37"/>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30" w15:restartNumberingAfterBreak="0">
    <w:nsid w:val="3EF16F15"/>
    <w:multiLevelType w:val="multilevel"/>
    <w:tmpl w:val="9A2AEC5C"/>
    <w:styleLink w:val="WWNum20"/>
    <w:lvl w:ilvl="0">
      <w:start w:val="1"/>
      <w:numFmt w:val="decimal"/>
      <w:lvlText w:val="%1)"/>
      <w:lvlJc w:val="left"/>
    </w:lvl>
    <w:lvl w:ilvl="1">
      <w:start w:val="1"/>
      <w:numFmt w:val="lowerRoman"/>
      <w:lvlText w:val="(%2)."/>
      <w:lvlJc w:val="righ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15:restartNumberingAfterBreak="0">
    <w:nsid w:val="4064783C"/>
    <w:multiLevelType w:val="multilevel"/>
    <w:tmpl w:val="C49C40FE"/>
    <w:styleLink w:val="WWNum3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 w15:restartNumberingAfterBreak="0">
    <w:nsid w:val="40D449BA"/>
    <w:multiLevelType w:val="multilevel"/>
    <w:tmpl w:val="4AACF5AA"/>
    <w:styleLink w:val="WWNum3"/>
    <w:lvl w:ilvl="0">
      <w:start w:val="1"/>
      <w:numFmt w:val="lowerRoman"/>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 w15:restartNumberingAfterBreak="0">
    <w:nsid w:val="458073A2"/>
    <w:multiLevelType w:val="multilevel"/>
    <w:tmpl w:val="D76E4906"/>
    <w:styleLink w:val="WWNum2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 w15:restartNumberingAfterBreak="0">
    <w:nsid w:val="46282EC0"/>
    <w:multiLevelType w:val="multilevel"/>
    <w:tmpl w:val="2AC8C39C"/>
    <w:styleLink w:val="WWNum44"/>
    <w:lvl w:ilvl="0">
      <w:start w:val="4"/>
      <w:numFmt w:val="decimal"/>
      <w:lvlText w:val="%1."/>
      <w:lvlJc w:val="left"/>
      <w:rPr>
        <w:rFonts w:ascii="Arial" w:hAnsi="Arial" w:hint="default"/>
        <w:b/>
        <w:i w:val="0"/>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15:restartNumberingAfterBreak="0">
    <w:nsid w:val="4C6871E3"/>
    <w:multiLevelType w:val="multilevel"/>
    <w:tmpl w:val="C268AB96"/>
    <w:styleLink w:val="WWNum48"/>
    <w:lvl w:ilvl="0">
      <w:start w:val="1"/>
      <w:numFmt w:val="low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 w15:restartNumberingAfterBreak="0">
    <w:nsid w:val="4C9E085E"/>
    <w:multiLevelType w:val="multilevel"/>
    <w:tmpl w:val="43A0D990"/>
    <w:styleLink w:val="WWNum25"/>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37" w15:restartNumberingAfterBreak="0">
    <w:nsid w:val="4DE5029E"/>
    <w:multiLevelType w:val="multilevel"/>
    <w:tmpl w:val="17509E90"/>
    <w:styleLink w:val="WWNum43"/>
    <w:lvl w:ilvl="0">
      <w:start w:val="1"/>
      <w:numFmt w:val="lowerRoman"/>
      <w:lvlText w:val="(%1)"/>
      <w:lvlJc w:val="left"/>
      <w:rPr>
        <w:b/>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15:restartNumberingAfterBreak="0">
    <w:nsid w:val="4F2C1503"/>
    <w:multiLevelType w:val="multilevel"/>
    <w:tmpl w:val="6D0035AC"/>
    <w:styleLink w:val="WWNum8"/>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39" w15:restartNumberingAfterBreak="0">
    <w:nsid w:val="56152743"/>
    <w:multiLevelType w:val="multilevel"/>
    <w:tmpl w:val="FB325D22"/>
    <w:styleLink w:val="WWNum1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 w15:restartNumberingAfterBreak="0">
    <w:nsid w:val="57594866"/>
    <w:multiLevelType w:val="multilevel"/>
    <w:tmpl w:val="6C821F28"/>
    <w:styleLink w:val="WWNum28"/>
    <w:lvl w:ilvl="0">
      <w:start w:val="1"/>
      <w:numFmt w:val="lowerRoman"/>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 w15:restartNumberingAfterBreak="0">
    <w:nsid w:val="5B894EE5"/>
    <w:multiLevelType w:val="multilevel"/>
    <w:tmpl w:val="DF06A4FC"/>
    <w:styleLink w:val="WWNum1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 w15:restartNumberingAfterBreak="0">
    <w:nsid w:val="5ED153B4"/>
    <w:multiLevelType w:val="multilevel"/>
    <w:tmpl w:val="DF12572A"/>
    <w:styleLink w:val="WWNum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 w15:restartNumberingAfterBreak="0">
    <w:nsid w:val="60F26D6B"/>
    <w:multiLevelType w:val="multilevel"/>
    <w:tmpl w:val="E8CC9CA4"/>
    <w:styleLink w:val="WWNum27"/>
    <w:lvl w:ilvl="0">
      <w:start w:val="1"/>
      <w:numFmt w:val="low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 w15:restartNumberingAfterBreak="0">
    <w:nsid w:val="617D544A"/>
    <w:multiLevelType w:val="hybridMultilevel"/>
    <w:tmpl w:val="BEB6CE94"/>
    <w:lvl w:ilvl="0" w:tplc="7E8C5A4E">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5" w15:restartNumberingAfterBreak="0">
    <w:nsid w:val="670F6891"/>
    <w:multiLevelType w:val="multilevel"/>
    <w:tmpl w:val="BAB893B6"/>
    <w:styleLink w:val="WWNum40"/>
    <w:lvl w:ilvl="0">
      <w:start w:val="1"/>
      <w:numFmt w:val="low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 w15:restartNumberingAfterBreak="0">
    <w:nsid w:val="674331E1"/>
    <w:multiLevelType w:val="multilevel"/>
    <w:tmpl w:val="7AF20AE2"/>
    <w:styleLink w:val="WWNum6"/>
    <w:lvl w:ilvl="0">
      <w:start w:val="1"/>
      <w:numFmt w:val="lowerRoman"/>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 w15:restartNumberingAfterBreak="0">
    <w:nsid w:val="67BB2FB6"/>
    <w:multiLevelType w:val="multilevel"/>
    <w:tmpl w:val="2C9E2C1C"/>
    <w:styleLink w:val="WWNum24"/>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48" w15:restartNumberingAfterBreak="0">
    <w:nsid w:val="6AD70F03"/>
    <w:multiLevelType w:val="multilevel"/>
    <w:tmpl w:val="4464FC36"/>
    <w:styleLink w:val="WWNum12"/>
    <w:lvl w:ilvl="0">
      <w:start w:val="1"/>
      <w:numFmt w:val="lowerRoman"/>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 w15:restartNumberingAfterBreak="0">
    <w:nsid w:val="6DB61E45"/>
    <w:multiLevelType w:val="multilevel"/>
    <w:tmpl w:val="0DF85AD8"/>
    <w:styleLink w:val="WWNum7"/>
    <w:lvl w:ilvl="0">
      <w:start w:val="1"/>
      <w:numFmt w:val="lowerRoman"/>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 w15:restartNumberingAfterBreak="0">
    <w:nsid w:val="7338073F"/>
    <w:multiLevelType w:val="multilevel"/>
    <w:tmpl w:val="52D4EFE4"/>
    <w:styleLink w:val="WWNum36"/>
    <w:lvl w:ilvl="0">
      <w:start w:val="1"/>
      <w:numFmt w:val="lowerRoman"/>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1" w15:restartNumberingAfterBreak="0">
    <w:nsid w:val="7550468D"/>
    <w:multiLevelType w:val="multilevel"/>
    <w:tmpl w:val="8F46F45A"/>
    <w:styleLink w:val="WWNum39"/>
    <w:lvl w:ilvl="0">
      <w:start w:val="1"/>
      <w:numFmt w:val="low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2" w15:restartNumberingAfterBreak="0">
    <w:nsid w:val="76D2377B"/>
    <w:multiLevelType w:val="multilevel"/>
    <w:tmpl w:val="4404B02E"/>
    <w:styleLink w:val="WWNum19"/>
    <w:lvl w:ilvl="0">
      <w:start w:val="1"/>
      <w:numFmt w:val="lowerRoman"/>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3" w15:restartNumberingAfterBreak="0">
    <w:nsid w:val="78E25252"/>
    <w:multiLevelType w:val="multilevel"/>
    <w:tmpl w:val="9124BF1C"/>
    <w:styleLink w:val="WWNum22"/>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54" w15:restartNumberingAfterBreak="0">
    <w:nsid w:val="7BB35B23"/>
    <w:multiLevelType w:val="hybridMultilevel"/>
    <w:tmpl w:val="A1002FBE"/>
    <w:lvl w:ilvl="0" w:tplc="0B646602">
      <w:start w:val="1"/>
      <w:numFmt w:val="lowerRoman"/>
      <w:lvlText w:val="(%1)"/>
      <w:lvlJc w:val="left"/>
      <w:pPr>
        <w:ind w:left="1290" w:hanging="720"/>
      </w:pPr>
      <w:rPr>
        <w:rFonts w:hint="default"/>
        <w:b/>
      </w:rPr>
    </w:lvl>
    <w:lvl w:ilvl="1" w:tplc="08090019">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55" w15:restartNumberingAfterBreak="0">
    <w:nsid w:val="7CC60CE5"/>
    <w:multiLevelType w:val="multilevel"/>
    <w:tmpl w:val="B3EE6112"/>
    <w:styleLink w:val="WWNum3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6" w15:restartNumberingAfterBreak="0">
    <w:nsid w:val="7D4D59E7"/>
    <w:multiLevelType w:val="multilevel"/>
    <w:tmpl w:val="8C9252B2"/>
    <w:styleLink w:val="WWNum15"/>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num w:numId="1">
    <w:abstractNumId w:val="1"/>
  </w:num>
  <w:num w:numId="2">
    <w:abstractNumId w:val="42"/>
  </w:num>
  <w:num w:numId="3">
    <w:abstractNumId w:val="32"/>
  </w:num>
  <w:num w:numId="4">
    <w:abstractNumId w:val="15"/>
  </w:num>
  <w:num w:numId="5">
    <w:abstractNumId w:val="19"/>
  </w:num>
  <w:num w:numId="6">
    <w:abstractNumId w:val="46"/>
  </w:num>
  <w:num w:numId="7">
    <w:abstractNumId w:val="49"/>
  </w:num>
  <w:num w:numId="8">
    <w:abstractNumId w:val="38"/>
  </w:num>
  <w:num w:numId="9">
    <w:abstractNumId w:val="25"/>
  </w:num>
  <w:num w:numId="10">
    <w:abstractNumId w:val="28"/>
  </w:num>
  <w:num w:numId="11">
    <w:abstractNumId w:val="23"/>
  </w:num>
  <w:num w:numId="12">
    <w:abstractNumId w:val="48"/>
  </w:num>
  <w:num w:numId="13">
    <w:abstractNumId w:val="24"/>
  </w:num>
  <w:num w:numId="14">
    <w:abstractNumId w:val="41"/>
  </w:num>
  <w:num w:numId="15">
    <w:abstractNumId w:val="56"/>
  </w:num>
  <w:num w:numId="16">
    <w:abstractNumId w:val="4"/>
  </w:num>
  <w:num w:numId="17">
    <w:abstractNumId w:val="39"/>
  </w:num>
  <w:num w:numId="18">
    <w:abstractNumId w:val="12"/>
  </w:num>
  <w:num w:numId="19">
    <w:abstractNumId w:val="52"/>
  </w:num>
  <w:num w:numId="20">
    <w:abstractNumId w:val="30"/>
  </w:num>
  <w:num w:numId="21">
    <w:abstractNumId w:val="9"/>
  </w:num>
  <w:num w:numId="22">
    <w:abstractNumId w:val="53"/>
  </w:num>
  <w:num w:numId="23">
    <w:abstractNumId w:val="2"/>
  </w:num>
  <w:num w:numId="24">
    <w:abstractNumId w:val="47"/>
  </w:num>
  <w:num w:numId="25">
    <w:abstractNumId w:val="36"/>
  </w:num>
  <w:num w:numId="26">
    <w:abstractNumId w:val="3"/>
  </w:num>
  <w:num w:numId="27">
    <w:abstractNumId w:val="43"/>
  </w:num>
  <w:num w:numId="28">
    <w:abstractNumId w:val="40"/>
  </w:num>
  <w:num w:numId="29">
    <w:abstractNumId w:val="33"/>
  </w:num>
  <w:num w:numId="30">
    <w:abstractNumId w:val="55"/>
  </w:num>
  <w:num w:numId="31">
    <w:abstractNumId w:val="17"/>
  </w:num>
  <w:num w:numId="32">
    <w:abstractNumId w:val="21"/>
  </w:num>
  <w:num w:numId="33">
    <w:abstractNumId w:val="13"/>
  </w:num>
  <w:num w:numId="34">
    <w:abstractNumId w:val="6"/>
  </w:num>
  <w:num w:numId="35">
    <w:abstractNumId w:val="31"/>
  </w:num>
  <w:num w:numId="36">
    <w:abstractNumId w:val="50"/>
  </w:num>
  <w:num w:numId="37">
    <w:abstractNumId w:val="29"/>
  </w:num>
  <w:num w:numId="38">
    <w:abstractNumId w:val="18"/>
  </w:num>
  <w:num w:numId="39">
    <w:abstractNumId w:val="51"/>
  </w:num>
  <w:num w:numId="40">
    <w:abstractNumId w:val="45"/>
  </w:num>
  <w:num w:numId="41">
    <w:abstractNumId w:val="7"/>
  </w:num>
  <w:num w:numId="42">
    <w:abstractNumId w:val="26"/>
  </w:num>
  <w:num w:numId="43">
    <w:abstractNumId w:val="37"/>
  </w:num>
  <w:num w:numId="44">
    <w:abstractNumId w:val="34"/>
    <w:lvlOverride w:ilvl="0">
      <w:lvl w:ilvl="0">
        <w:start w:val="1"/>
        <w:numFmt w:val="decimal"/>
        <w:lvlText w:val="%1."/>
        <w:lvlJc w:val="left"/>
        <w:rPr>
          <w:rFonts w:ascii="Arial" w:hAnsi="Arial" w:hint="default"/>
          <w:b/>
          <w:i w:val="0"/>
        </w:rPr>
      </w:lvl>
    </w:lvlOverride>
    <w:lvlOverride w:ilvl="1">
      <w:lvl w:ilvl="1">
        <w:start w:val="1"/>
        <w:numFmt w:val="decimal"/>
        <w:lvlText w:val="%1.%2."/>
        <w:lvlJc w:val="left"/>
      </w:lvl>
    </w:lvlOverride>
    <w:lvlOverride w:ilvl="2">
      <w:lvl w:ilvl="2">
        <w:start w:val="1"/>
        <w:numFmt w:val="decimal"/>
        <w:lvlText w:val="%1.%2.%3."/>
        <w:lvlJc w:val="left"/>
      </w:lvl>
    </w:lvlOverride>
    <w:lvlOverride w:ilvl="3">
      <w:lvl w:ilvl="3">
        <w:start w:val="1"/>
        <w:numFmt w:val="decimal"/>
        <w:lvlText w:val="%1.%2.%3.%4."/>
        <w:lvlJc w:val="left"/>
      </w:lvl>
    </w:lvlOverride>
    <w:lvlOverride w:ilvl="4">
      <w:lvl w:ilvl="4">
        <w:start w:val="1"/>
        <w:numFmt w:val="decimal"/>
        <w:lvlText w:val="%1.%2.%3.%4.%5."/>
        <w:lvlJc w:val="left"/>
      </w:lvl>
    </w:lvlOverride>
    <w:lvlOverride w:ilvl="5">
      <w:lvl w:ilvl="5">
        <w:start w:val="1"/>
        <w:numFmt w:val="decimal"/>
        <w:lvlText w:val="%1.%2.%3.%4.%5.%6."/>
        <w:lvlJc w:val="left"/>
      </w:lvl>
    </w:lvlOverride>
    <w:lvlOverride w:ilvl="6">
      <w:lvl w:ilvl="6">
        <w:start w:val="1"/>
        <w:numFmt w:val="decimal"/>
        <w:lvlText w:val="%1.%2.%3.%4.%5.%6.%7."/>
        <w:lvlJc w:val="left"/>
      </w:lvl>
    </w:lvlOverride>
    <w:lvlOverride w:ilvl="7">
      <w:lvl w:ilvl="7">
        <w:start w:val="1"/>
        <w:numFmt w:val="decimal"/>
        <w:lvlText w:val="%1.%2.%3.%4.%5.%6.%7.%8."/>
        <w:lvlJc w:val="left"/>
      </w:lvl>
    </w:lvlOverride>
    <w:lvlOverride w:ilvl="8">
      <w:lvl w:ilvl="8">
        <w:start w:val="1"/>
        <w:numFmt w:val="decimal"/>
        <w:lvlText w:val="%1.%2.%3.%4.%5.%6.%7.%8.%9."/>
        <w:lvlJc w:val="left"/>
      </w:lvl>
    </w:lvlOverride>
  </w:num>
  <w:num w:numId="45">
    <w:abstractNumId w:val="11"/>
  </w:num>
  <w:num w:numId="46">
    <w:abstractNumId w:val="5"/>
  </w:num>
  <w:num w:numId="47">
    <w:abstractNumId w:val="10"/>
  </w:num>
  <w:num w:numId="48">
    <w:abstractNumId w:val="35"/>
  </w:num>
  <w:num w:numId="49">
    <w:abstractNumId w:val="8"/>
  </w:num>
  <w:num w:numId="50">
    <w:abstractNumId w:val="27"/>
  </w:num>
  <w:num w:numId="51">
    <w:abstractNumId w:val="34"/>
  </w:num>
  <w:num w:numId="52">
    <w:abstractNumId w:val="22"/>
  </w:num>
  <w:num w:numId="53">
    <w:abstractNumId w:val="44"/>
  </w:num>
  <w:num w:numId="54">
    <w:abstractNumId w:val="0"/>
  </w:num>
  <w:num w:numId="55">
    <w:abstractNumId w:val="54"/>
  </w:num>
  <w:num w:numId="56">
    <w:abstractNumId w:val="14"/>
  </w:num>
  <w:num w:numId="57">
    <w:abstractNumId w:val="20"/>
  </w:num>
  <w:num w:numId="58">
    <w:abstractNumId w:val="16"/>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autoHyphenation/>
  <w:evenAndOddHeaders/>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992"/>
    <w:rsid w:val="00002BBA"/>
    <w:rsid w:val="000030CB"/>
    <w:rsid w:val="0000323A"/>
    <w:rsid w:val="000036F7"/>
    <w:rsid w:val="000055B0"/>
    <w:rsid w:val="00005D94"/>
    <w:rsid w:val="000072D1"/>
    <w:rsid w:val="00010107"/>
    <w:rsid w:val="0001146A"/>
    <w:rsid w:val="00011600"/>
    <w:rsid w:val="00011CA7"/>
    <w:rsid w:val="00015A3F"/>
    <w:rsid w:val="00015CDE"/>
    <w:rsid w:val="00021CF7"/>
    <w:rsid w:val="0002379E"/>
    <w:rsid w:val="00023B91"/>
    <w:rsid w:val="000262FB"/>
    <w:rsid w:val="00027594"/>
    <w:rsid w:val="00027C22"/>
    <w:rsid w:val="0003218D"/>
    <w:rsid w:val="00032FC9"/>
    <w:rsid w:val="000345BB"/>
    <w:rsid w:val="000346B4"/>
    <w:rsid w:val="00041C8D"/>
    <w:rsid w:val="00042475"/>
    <w:rsid w:val="0004357A"/>
    <w:rsid w:val="0004594D"/>
    <w:rsid w:val="000459C2"/>
    <w:rsid w:val="00047018"/>
    <w:rsid w:val="00051493"/>
    <w:rsid w:val="00053541"/>
    <w:rsid w:val="00053BCF"/>
    <w:rsid w:val="000548A7"/>
    <w:rsid w:val="00057382"/>
    <w:rsid w:val="00061044"/>
    <w:rsid w:val="00061E13"/>
    <w:rsid w:val="00062CB1"/>
    <w:rsid w:val="00062CE0"/>
    <w:rsid w:val="00074661"/>
    <w:rsid w:val="00074F4B"/>
    <w:rsid w:val="00077D80"/>
    <w:rsid w:val="000808BB"/>
    <w:rsid w:val="00081435"/>
    <w:rsid w:val="00081FB6"/>
    <w:rsid w:val="000844F0"/>
    <w:rsid w:val="0008466D"/>
    <w:rsid w:val="00085DC2"/>
    <w:rsid w:val="00086359"/>
    <w:rsid w:val="00087228"/>
    <w:rsid w:val="00091E97"/>
    <w:rsid w:val="00093209"/>
    <w:rsid w:val="000A086A"/>
    <w:rsid w:val="000A0A37"/>
    <w:rsid w:val="000A100A"/>
    <w:rsid w:val="000A2D15"/>
    <w:rsid w:val="000A4352"/>
    <w:rsid w:val="000A4E15"/>
    <w:rsid w:val="000A72ED"/>
    <w:rsid w:val="000B0A6C"/>
    <w:rsid w:val="000B1D57"/>
    <w:rsid w:val="000B243E"/>
    <w:rsid w:val="000B31C2"/>
    <w:rsid w:val="000B35CA"/>
    <w:rsid w:val="000B50C9"/>
    <w:rsid w:val="000B74EA"/>
    <w:rsid w:val="000C2775"/>
    <w:rsid w:val="000C3C2E"/>
    <w:rsid w:val="000C3F62"/>
    <w:rsid w:val="000C534A"/>
    <w:rsid w:val="000C6064"/>
    <w:rsid w:val="000C6399"/>
    <w:rsid w:val="000C6F50"/>
    <w:rsid w:val="000D2DFA"/>
    <w:rsid w:val="000D3481"/>
    <w:rsid w:val="000D4C23"/>
    <w:rsid w:val="000D629F"/>
    <w:rsid w:val="000D6741"/>
    <w:rsid w:val="000D6B6A"/>
    <w:rsid w:val="000E025A"/>
    <w:rsid w:val="000E04CF"/>
    <w:rsid w:val="000E0765"/>
    <w:rsid w:val="000E0D6C"/>
    <w:rsid w:val="000E53A3"/>
    <w:rsid w:val="000E7D4A"/>
    <w:rsid w:val="000F2420"/>
    <w:rsid w:val="000F24C7"/>
    <w:rsid w:val="000F29B1"/>
    <w:rsid w:val="000F5E3E"/>
    <w:rsid w:val="00104293"/>
    <w:rsid w:val="00105A4B"/>
    <w:rsid w:val="00110B5C"/>
    <w:rsid w:val="00112C7F"/>
    <w:rsid w:val="00117886"/>
    <w:rsid w:val="00122DB6"/>
    <w:rsid w:val="00123560"/>
    <w:rsid w:val="00125978"/>
    <w:rsid w:val="00125F39"/>
    <w:rsid w:val="001260D5"/>
    <w:rsid w:val="00127656"/>
    <w:rsid w:val="00127E3E"/>
    <w:rsid w:val="00131007"/>
    <w:rsid w:val="00132DC3"/>
    <w:rsid w:val="00134C3F"/>
    <w:rsid w:val="00135F39"/>
    <w:rsid w:val="00137036"/>
    <w:rsid w:val="00137199"/>
    <w:rsid w:val="00140CD9"/>
    <w:rsid w:val="00141C96"/>
    <w:rsid w:val="00141DA9"/>
    <w:rsid w:val="00143A37"/>
    <w:rsid w:val="00145539"/>
    <w:rsid w:val="00145755"/>
    <w:rsid w:val="00145F54"/>
    <w:rsid w:val="00147450"/>
    <w:rsid w:val="00147987"/>
    <w:rsid w:val="00153086"/>
    <w:rsid w:val="001530BC"/>
    <w:rsid w:val="00153162"/>
    <w:rsid w:val="001536B3"/>
    <w:rsid w:val="001544FD"/>
    <w:rsid w:val="00154C26"/>
    <w:rsid w:val="00154E80"/>
    <w:rsid w:val="00154FAA"/>
    <w:rsid w:val="001556E7"/>
    <w:rsid w:val="001601A5"/>
    <w:rsid w:val="00162F86"/>
    <w:rsid w:val="00163833"/>
    <w:rsid w:val="001645E4"/>
    <w:rsid w:val="00171112"/>
    <w:rsid w:val="001718CC"/>
    <w:rsid w:val="00171C7F"/>
    <w:rsid w:val="00172445"/>
    <w:rsid w:val="00172504"/>
    <w:rsid w:val="001731EF"/>
    <w:rsid w:val="001734CA"/>
    <w:rsid w:val="001737DC"/>
    <w:rsid w:val="0017721D"/>
    <w:rsid w:val="00181493"/>
    <w:rsid w:val="00182117"/>
    <w:rsid w:val="00182324"/>
    <w:rsid w:val="001846EB"/>
    <w:rsid w:val="00184EF2"/>
    <w:rsid w:val="00186534"/>
    <w:rsid w:val="00186716"/>
    <w:rsid w:val="00187928"/>
    <w:rsid w:val="00190327"/>
    <w:rsid w:val="00191254"/>
    <w:rsid w:val="00191A3D"/>
    <w:rsid w:val="00194502"/>
    <w:rsid w:val="001A06A0"/>
    <w:rsid w:val="001A0C7D"/>
    <w:rsid w:val="001A2835"/>
    <w:rsid w:val="001A352D"/>
    <w:rsid w:val="001A397A"/>
    <w:rsid w:val="001A3B3A"/>
    <w:rsid w:val="001A4D0C"/>
    <w:rsid w:val="001A509B"/>
    <w:rsid w:val="001A5351"/>
    <w:rsid w:val="001A6FB0"/>
    <w:rsid w:val="001B14BC"/>
    <w:rsid w:val="001B1684"/>
    <w:rsid w:val="001B1DE1"/>
    <w:rsid w:val="001B3261"/>
    <w:rsid w:val="001B38D8"/>
    <w:rsid w:val="001B3C05"/>
    <w:rsid w:val="001B6D1E"/>
    <w:rsid w:val="001B6F69"/>
    <w:rsid w:val="001C0EF4"/>
    <w:rsid w:val="001C1544"/>
    <w:rsid w:val="001C24B3"/>
    <w:rsid w:val="001C2D64"/>
    <w:rsid w:val="001C7F0F"/>
    <w:rsid w:val="001D18B2"/>
    <w:rsid w:val="001D349B"/>
    <w:rsid w:val="001D53C1"/>
    <w:rsid w:val="001D68E0"/>
    <w:rsid w:val="001E0AF5"/>
    <w:rsid w:val="001E25C8"/>
    <w:rsid w:val="001E41E3"/>
    <w:rsid w:val="001F0BDF"/>
    <w:rsid w:val="001F1501"/>
    <w:rsid w:val="001F42DE"/>
    <w:rsid w:val="0020010B"/>
    <w:rsid w:val="00200B7C"/>
    <w:rsid w:val="0020423C"/>
    <w:rsid w:val="002048A3"/>
    <w:rsid w:val="00205B9D"/>
    <w:rsid w:val="00206B68"/>
    <w:rsid w:val="00207C67"/>
    <w:rsid w:val="00220253"/>
    <w:rsid w:val="002237BC"/>
    <w:rsid w:val="002238F7"/>
    <w:rsid w:val="002257E8"/>
    <w:rsid w:val="00225A64"/>
    <w:rsid w:val="00226A13"/>
    <w:rsid w:val="0023250C"/>
    <w:rsid w:val="002326FF"/>
    <w:rsid w:val="00232BF1"/>
    <w:rsid w:val="00236EBE"/>
    <w:rsid w:val="002425FA"/>
    <w:rsid w:val="0024470C"/>
    <w:rsid w:val="00247652"/>
    <w:rsid w:val="00247C4A"/>
    <w:rsid w:val="0025421A"/>
    <w:rsid w:val="00254F43"/>
    <w:rsid w:val="00255CA2"/>
    <w:rsid w:val="002562C3"/>
    <w:rsid w:val="00256633"/>
    <w:rsid w:val="00260B94"/>
    <w:rsid w:val="00261219"/>
    <w:rsid w:val="0027017F"/>
    <w:rsid w:val="00270BA6"/>
    <w:rsid w:val="00274300"/>
    <w:rsid w:val="00274D02"/>
    <w:rsid w:val="0027599F"/>
    <w:rsid w:val="002764CF"/>
    <w:rsid w:val="0028133B"/>
    <w:rsid w:val="00281D40"/>
    <w:rsid w:val="002865AD"/>
    <w:rsid w:val="002917C9"/>
    <w:rsid w:val="002935AD"/>
    <w:rsid w:val="002935BE"/>
    <w:rsid w:val="00295C34"/>
    <w:rsid w:val="00296B98"/>
    <w:rsid w:val="00296E71"/>
    <w:rsid w:val="002973BF"/>
    <w:rsid w:val="002A114B"/>
    <w:rsid w:val="002A1310"/>
    <w:rsid w:val="002A33E3"/>
    <w:rsid w:val="002A62B2"/>
    <w:rsid w:val="002A73AF"/>
    <w:rsid w:val="002A7C9E"/>
    <w:rsid w:val="002B0CB6"/>
    <w:rsid w:val="002B1523"/>
    <w:rsid w:val="002B17CF"/>
    <w:rsid w:val="002B18BC"/>
    <w:rsid w:val="002B2234"/>
    <w:rsid w:val="002B48AA"/>
    <w:rsid w:val="002B4EB9"/>
    <w:rsid w:val="002B565F"/>
    <w:rsid w:val="002B6251"/>
    <w:rsid w:val="002B6A13"/>
    <w:rsid w:val="002B763D"/>
    <w:rsid w:val="002C0B8E"/>
    <w:rsid w:val="002C172C"/>
    <w:rsid w:val="002C332D"/>
    <w:rsid w:val="002C39EE"/>
    <w:rsid w:val="002C4DDA"/>
    <w:rsid w:val="002C54BB"/>
    <w:rsid w:val="002C6E9B"/>
    <w:rsid w:val="002C7C45"/>
    <w:rsid w:val="002D0010"/>
    <w:rsid w:val="002D177B"/>
    <w:rsid w:val="002D30BA"/>
    <w:rsid w:val="002D4FA0"/>
    <w:rsid w:val="002D7079"/>
    <w:rsid w:val="002E0253"/>
    <w:rsid w:val="002E0575"/>
    <w:rsid w:val="002E1C0E"/>
    <w:rsid w:val="002E3140"/>
    <w:rsid w:val="002E4583"/>
    <w:rsid w:val="002E553D"/>
    <w:rsid w:val="002E5762"/>
    <w:rsid w:val="002E625D"/>
    <w:rsid w:val="002F3FAD"/>
    <w:rsid w:val="002F4768"/>
    <w:rsid w:val="002F54D0"/>
    <w:rsid w:val="002F5854"/>
    <w:rsid w:val="002F7FE7"/>
    <w:rsid w:val="00303E3F"/>
    <w:rsid w:val="00304CAA"/>
    <w:rsid w:val="00306999"/>
    <w:rsid w:val="00306BED"/>
    <w:rsid w:val="003114C7"/>
    <w:rsid w:val="00311CBE"/>
    <w:rsid w:val="00313E8C"/>
    <w:rsid w:val="00314D17"/>
    <w:rsid w:val="00320DB6"/>
    <w:rsid w:val="0032141D"/>
    <w:rsid w:val="003227D0"/>
    <w:rsid w:val="00323178"/>
    <w:rsid w:val="00325DCE"/>
    <w:rsid w:val="00327E08"/>
    <w:rsid w:val="00336394"/>
    <w:rsid w:val="00342345"/>
    <w:rsid w:val="00345405"/>
    <w:rsid w:val="00345657"/>
    <w:rsid w:val="00347819"/>
    <w:rsid w:val="0035020A"/>
    <w:rsid w:val="003506B9"/>
    <w:rsid w:val="00352338"/>
    <w:rsid w:val="00352353"/>
    <w:rsid w:val="00352E8D"/>
    <w:rsid w:val="00355569"/>
    <w:rsid w:val="00355EAD"/>
    <w:rsid w:val="0036003A"/>
    <w:rsid w:val="0036190F"/>
    <w:rsid w:val="00361A7D"/>
    <w:rsid w:val="003634C7"/>
    <w:rsid w:val="00363A1B"/>
    <w:rsid w:val="003647D8"/>
    <w:rsid w:val="00364CFB"/>
    <w:rsid w:val="003671B3"/>
    <w:rsid w:val="003717AC"/>
    <w:rsid w:val="00371D1C"/>
    <w:rsid w:val="0037564B"/>
    <w:rsid w:val="00376354"/>
    <w:rsid w:val="003768A3"/>
    <w:rsid w:val="00383B3E"/>
    <w:rsid w:val="00384286"/>
    <w:rsid w:val="00384831"/>
    <w:rsid w:val="00385763"/>
    <w:rsid w:val="0038633E"/>
    <w:rsid w:val="00387123"/>
    <w:rsid w:val="0038769B"/>
    <w:rsid w:val="00387D62"/>
    <w:rsid w:val="00387F86"/>
    <w:rsid w:val="00390EA8"/>
    <w:rsid w:val="00393802"/>
    <w:rsid w:val="003A0408"/>
    <w:rsid w:val="003A13BA"/>
    <w:rsid w:val="003A1BE5"/>
    <w:rsid w:val="003A34E2"/>
    <w:rsid w:val="003A3906"/>
    <w:rsid w:val="003A3BDA"/>
    <w:rsid w:val="003A4C6C"/>
    <w:rsid w:val="003A57EC"/>
    <w:rsid w:val="003B03A9"/>
    <w:rsid w:val="003B2142"/>
    <w:rsid w:val="003B2284"/>
    <w:rsid w:val="003B2508"/>
    <w:rsid w:val="003B274E"/>
    <w:rsid w:val="003B5696"/>
    <w:rsid w:val="003B58C1"/>
    <w:rsid w:val="003B7088"/>
    <w:rsid w:val="003C3C34"/>
    <w:rsid w:val="003C48EA"/>
    <w:rsid w:val="003D0498"/>
    <w:rsid w:val="003D1561"/>
    <w:rsid w:val="003D1E4B"/>
    <w:rsid w:val="003D3631"/>
    <w:rsid w:val="003E3D10"/>
    <w:rsid w:val="003E5968"/>
    <w:rsid w:val="003E6FA2"/>
    <w:rsid w:val="003E7796"/>
    <w:rsid w:val="003E779B"/>
    <w:rsid w:val="003E7A37"/>
    <w:rsid w:val="003F4BC6"/>
    <w:rsid w:val="003F5186"/>
    <w:rsid w:val="004002F0"/>
    <w:rsid w:val="004009E2"/>
    <w:rsid w:val="004027D0"/>
    <w:rsid w:val="00406501"/>
    <w:rsid w:val="00407CF0"/>
    <w:rsid w:val="0041133B"/>
    <w:rsid w:val="0041137C"/>
    <w:rsid w:val="004119FE"/>
    <w:rsid w:val="00412DB7"/>
    <w:rsid w:val="004130C1"/>
    <w:rsid w:val="00414A4E"/>
    <w:rsid w:val="00415B98"/>
    <w:rsid w:val="004160B2"/>
    <w:rsid w:val="00417896"/>
    <w:rsid w:val="00417D6D"/>
    <w:rsid w:val="00420F77"/>
    <w:rsid w:val="00421441"/>
    <w:rsid w:val="004222AB"/>
    <w:rsid w:val="00423EA2"/>
    <w:rsid w:val="0043401B"/>
    <w:rsid w:val="00434423"/>
    <w:rsid w:val="00434966"/>
    <w:rsid w:val="00434E87"/>
    <w:rsid w:val="0043553A"/>
    <w:rsid w:val="00435B27"/>
    <w:rsid w:val="00440958"/>
    <w:rsid w:val="004438B6"/>
    <w:rsid w:val="0044445E"/>
    <w:rsid w:val="00445718"/>
    <w:rsid w:val="00446930"/>
    <w:rsid w:val="00447788"/>
    <w:rsid w:val="00453C1E"/>
    <w:rsid w:val="00454182"/>
    <w:rsid w:val="004576B4"/>
    <w:rsid w:val="00461D69"/>
    <w:rsid w:val="00462912"/>
    <w:rsid w:val="00463AA7"/>
    <w:rsid w:val="00465E3F"/>
    <w:rsid w:val="004665D7"/>
    <w:rsid w:val="00466B45"/>
    <w:rsid w:val="00472257"/>
    <w:rsid w:val="0047644D"/>
    <w:rsid w:val="00476CC5"/>
    <w:rsid w:val="00481A38"/>
    <w:rsid w:val="0048219B"/>
    <w:rsid w:val="00483C97"/>
    <w:rsid w:val="00486B49"/>
    <w:rsid w:val="00487C8A"/>
    <w:rsid w:val="00490339"/>
    <w:rsid w:val="004909F5"/>
    <w:rsid w:val="004911BD"/>
    <w:rsid w:val="004934F4"/>
    <w:rsid w:val="00493ABA"/>
    <w:rsid w:val="00495F2F"/>
    <w:rsid w:val="004A15E7"/>
    <w:rsid w:val="004A2DC6"/>
    <w:rsid w:val="004A2E0E"/>
    <w:rsid w:val="004A7C97"/>
    <w:rsid w:val="004B0A75"/>
    <w:rsid w:val="004B2245"/>
    <w:rsid w:val="004B2D78"/>
    <w:rsid w:val="004B3204"/>
    <w:rsid w:val="004B545E"/>
    <w:rsid w:val="004B54B6"/>
    <w:rsid w:val="004B5D43"/>
    <w:rsid w:val="004B701B"/>
    <w:rsid w:val="004C0DF0"/>
    <w:rsid w:val="004C162D"/>
    <w:rsid w:val="004C27FB"/>
    <w:rsid w:val="004C5C2B"/>
    <w:rsid w:val="004D1B59"/>
    <w:rsid w:val="004D1CD9"/>
    <w:rsid w:val="004D4E1C"/>
    <w:rsid w:val="004E100A"/>
    <w:rsid w:val="004E1BA3"/>
    <w:rsid w:val="004E1CA9"/>
    <w:rsid w:val="004E5C3F"/>
    <w:rsid w:val="004E60B0"/>
    <w:rsid w:val="004E6A85"/>
    <w:rsid w:val="004F0329"/>
    <w:rsid w:val="004F0DE4"/>
    <w:rsid w:val="004F3B18"/>
    <w:rsid w:val="00503AA2"/>
    <w:rsid w:val="00505E52"/>
    <w:rsid w:val="005121CD"/>
    <w:rsid w:val="0051449E"/>
    <w:rsid w:val="005148DE"/>
    <w:rsid w:val="00522A1D"/>
    <w:rsid w:val="00524A23"/>
    <w:rsid w:val="005330B2"/>
    <w:rsid w:val="00533E6F"/>
    <w:rsid w:val="00535683"/>
    <w:rsid w:val="0054015F"/>
    <w:rsid w:val="00541166"/>
    <w:rsid w:val="00541B34"/>
    <w:rsid w:val="005447C0"/>
    <w:rsid w:val="00544CDE"/>
    <w:rsid w:val="005506D0"/>
    <w:rsid w:val="00551AA2"/>
    <w:rsid w:val="00551C70"/>
    <w:rsid w:val="00557443"/>
    <w:rsid w:val="00561C5D"/>
    <w:rsid w:val="005638CA"/>
    <w:rsid w:val="005643A7"/>
    <w:rsid w:val="00564DA1"/>
    <w:rsid w:val="00565682"/>
    <w:rsid w:val="00570B1D"/>
    <w:rsid w:val="005739BF"/>
    <w:rsid w:val="00573E04"/>
    <w:rsid w:val="00575178"/>
    <w:rsid w:val="0057620D"/>
    <w:rsid w:val="00576A32"/>
    <w:rsid w:val="0058264E"/>
    <w:rsid w:val="005860CA"/>
    <w:rsid w:val="00590328"/>
    <w:rsid w:val="00590947"/>
    <w:rsid w:val="00594DCB"/>
    <w:rsid w:val="00596432"/>
    <w:rsid w:val="005A0087"/>
    <w:rsid w:val="005A09B0"/>
    <w:rsid w:val="005A19ED"/>
    <w:rsid w:val="005A1C8D"/>
    <w:rsid w:val="005A1FAE"/>
    <w:rsid w:val="005A200F"/>
    <w:rsid w:val="005A2577"/>
    <w:rsid w:val="005A5A2C"/>
    <w:rsid w:val="005A7403"/>
    <w:rsid w:val="005B1A77"/>
    <w:rsid w:val="005B4159"/>
    <w:rsid w:val="005B5246"/>
    <w:rsid w:val="005B57BC"/>
    <w:rsid w:val="005B6A85"/>
    <w:rsid w:val="005B6D9E"/>
    <w:rsid w:val="005B76A2"/>
    <w:rsid w:val="005C1828"/>
    <w:rsid w:val="005C32D9"/>
    <w:rsid w:val="005C41FA"/>
    <w:rsid w:val="005C67E3"/>
    <w:rsid w:val="005C7D98"/>
    <w:rsid w:val="005D092D"/>
    <w:rsid w:val="005D0B9F"/>
    <w:rsid w:val="005D3034"/>
    <w:rsid w:val="005D5610"/>
    <w:rsid w:val="005D6C1C"/>
    <w:rsid w:val="005E148C"/>
    <w:rsid w:val="005E2542"/>
    <w:rsid w:val="005E3DAB"/>
    <w:rsid w:val="005E5EA1"/>
    <w:rsid w:val="005E5F9B"/>
    <w:rsid w:val="005E6A86"/>
    <w:rsid w:val="005E737D"/>
    <w:rsid w:val="005E765C"/>
    <w:rsid w:val="005F2B88"/>
    <w:rsid w:val="005F3592"/>
    <w:rsid w:val="005F452C"/>
    <w:rsid w:val="005F45BA"/>
    <w:rsid w:val="005F45BE"/>
    <w:rsid w:val="005F4DCD"/>
    <w:rsid w:val="005F513A"/>
    <w:rsid w:val="005F565B"/>
    <w:rsid w:val="005F75B8"/>
    <w:rsid w:val="005F7A76"/>
    <w:rsid w:val="00600787"/>
    <w:rsid w:val="00602E91"/>
    <w:rsid w:val="00603885"/>
    <w:rsid w:val="00605A0F"/>
    <w:rsid w:val="0061236E"/>
    <w:rsid w:val="00612941"/>
    <w:rsid w:val="00613DDD"/>
    <w:rsid w:val="00615640"/>
    <w:rsid w:val="00617646"/>
    <w:rsid w:val="006206F1"/>
    <w:rsid w:val="006230E3"/>
    <w:rsid w:val="006235AD"/>
    <w:rsid w:val="00623A1C"/>
    <w:rsid w:val="00623E81"/>
    <w:rsid w:val="00630487"/>
    <w:rsid w:val="00631BF6"/>
    <w:rsid w:val="0064501E"/>
    <w:rsid w:val="0064613B"/>
    <w:rsid w:val="006542CD"/>
    <w:rsid w:val="0066034D"/>
    <w:rsid w:val="00661A0E"/>
    <w:rsid w:val="00662B76"/>
    <w:rsid w:val="0066321F"/>
    <w:rsid w:val="006636B0"/>
    <w:rsid w:val="006641C9"/>
    <w:rsid w:val="006647D6"/>
    <w:rsid w:val="00664AF0"/>
    <w:rsid w:val="00667023"/>
    <w:rsid w:val="00670B2B"/>
    <w:rsid w:val="006752CF"/>
    <w:rsid w:val="00677F6E"/>
    <w:rsid w:val="00681FF1"/>
    <w:rsid w:val="006822D3"/>
    <w:rsid w:val="00682CA4"/>
    <w:rsid w:val="006838AB"/>
    <w:rsid w:val="0068581F"/>
    <w:rsid w:val="00690117"/>
    <w:rsid w:val="00691F48"/>
    <w:rsid w:val="00692345"/>
    <w:rsid w:val="0069323B"/>
    <w:rsid w:val="00693C80"/>
    <w:rsid w:val="0069424E"/>
    <w:rsid w:val="006955E2"/>
    <w:rsid w:val="00696553"/>
    <w:rsid w:val="00696557"/>
    <w:rsid w:val="00697DBE"/>
    <w:rsid w:val="006A2938"/>
    <w:rsid w:val="006A3611"/>
    <w:rsid w:val="006A3DF2"/>
    <w:rsid w:val="006A4D25"/>
    <w:rsid w:val="006A5ACA"/>
    <w:rsid w:val="006A6EEF"/>
    <w:rsid w:val="006B251E"/>
    <w:rsid w:val="006B455F"/>
    <w:rsid w:val="006B58D3"/>
    <w:rsid w:val="006B5E79"/>
    <w:rsid w:val="006B70A7"/>
    <w:rsid w:val="006C01B8"/>
    <w:rsid w:val="006C04DE"/>
    <w:rsid w:val="006C1CC6"/>
    <w:rsid w:val="006C6921"/>
    <w:rsid w:val="006D193A"/>
    <w:rsid w:val="006D335E"/>
    <w:rsid w:val="006D46D9"/>
    <w:rsid w:val="006D5472"/>
    <w:rsid w:val="006D6478"/>
    <w:rsid w:val="006E1AF5"/>
    <w:rsid w:val="006E2A73"/>
    <w:rsid w:val="006F0DCB"/>
    <w:rsid w:val="006F3F99"/>
    <w:rsid w:val="006F4DED"/>
    <w:rsid w:val="006F6464"/>
    <w:rsid w:val="006F6BB7"/>
    <w:rsid w:val="0070063B"/>
    <w:rsid w:val="00701C67"/>
    <w:rsid w:val="00702DD2"/>
    <w:rsid w:val="00704EFA"/>
    <w:rsid w:val="00706389"/>
    <w:rsid w:val="007074F4"/>
    <w:rsid w:val="00707A72"/>
    <w:rsid w:val="00713E95"/>
    <w:rsid w:val="00713FEA"/>
    <w:rsid w:val="0071484A"/>
    <w:rsid w:val="00716DC6"/>
    <w:rsid w:val="00717CDE"/>
    <w:rsid w:val="0072044C"/>
    <w:rsid w:val="007213C4"/>
    <w:rsid w:val="007219BD"/>
    <w:rsid w:val="00723821"/>
    <w:rsid w:val="00731424"/>
    <w:rsid w:val="0073153F"/>
    <w:rsid w:val="007401C8"/>
    <w:rsid w:val="007425CB"/>
    <w:rsid w:val="007437C5"/>
    <w:rsid w:val="00744A79"/>
    <w:rsid w:val="007462A9"/>
    <w:rsid w:val="00747287"/>
    <w:rsid w:val="0075024D"/>
    <w:rsid w:val="007515F1"/>
    <w:rsid w:val="0075267B"/>
    <w:rsid w:val="00752986"/>
    <w:rsid w:val="007549E0"/>
    <w:rsid w:val="007619C6"/>
    <w:rsid w:val="00761F40"/>
    <w:rsid w:val="00764F7E"/>
    <w:rsid w:val="0076517D"/>
    <w:rsid w:val="007663C7"/>
    <w:rsid w:val="00766667"/>
    <w:rsid w:val="007668A3"/>
    <w:rsid w:val="007712C1"/>
    <w:rsid w:val="007735A0"/>
    <w:rsid w:val="00773C91"/>
    <w:rsid w:val="007741C3"/>
    <w:rsid w:val="00775633"/>
    <w:rsid w:val="00775D3B"/>
    <w:rsid w:val="00777C56"/>
    <w:rsid w:val="0078002B"/>
    <w:rsid w:val="007820ED"/>
    <w:rsid w:val="007856DD"/>
    <w:rsid w:val="00785EEB"/>
    <w:rsid w:val="00786DEA"/>
    <w:rsid w:val="00794A5F"/>
    <w:rsid w:val="00794FB3"/>
    <w:rsid w:val="00796970"/>
    <w:rsid w:val="007A2481"/>
    <w:rsid w:val="007A5956"/>
    <w:rsid w:val="007A5BFC"/>
    <w:rsid w:val="007B2BBC"/>
    <w:rsid w:val="007B4490"/>
    <w:rsid w:val="007C52FB"/>
    <w:rsid w:val="007C5D6D"/>
    <w:rsid w:val="007D05D6"/>
    <w:rsid w:val="007D0E00"/>
    <w:rsid w:val="007D5D70"/>
    <w:rsid w:val="007E04BC"/>
    <w:rsid w:val="007E0CF2"/>
    <w:rsid w:val="007E0E21"/>
    <w:rsid w:val="007E1AC7"/>
    <w:rsid w:val="007E220C"/>
    <w:rsid w:val="007E23E3"/>
    <w:rsid w:val="007E27C6"/>
    <w:rsid w:val="007E345A"/>
    <w:rsid w:val="007E5229"/>
    <w:rsid w:val="007E593B"/>
    <w:rsid w:val="007E73A4"/>
    <w:rsid w:val="007F3AE0"/>
    <w:rsid w:val="007F503A"/>
    <w:rsid w:val="007F6354"/>
    <w:rsid w:val="007F646E"/>
    <w:rsid w:val="007F66A1"/>
    <w:rsid w:val="007F72E4"/>
    <w:rsid w:val="00801566"/>
    <w:rsid w:val="00801F16"/>
    <w:rsid w:val="00802620"/>
    <w:rsid w:val="008029B7"/>
    <w:rsid w:val="00802E74"/>
    <w:rsid w:val="00804359"/>
    <w:rsid w:val="00805395"/>
    <w:rsid w:val="00806E07"/>
    <w:rsid w:val="00811CCF"/>
    <w:rsid w:val="008162FD"/>
    <w:rsid w:val="00816434"/>
    <w:rsid w:val="00816DB1"/>
    <w:rsid w:val="00821506"/>
    <w:rsid w:val="00822D7E"/>
    <w:rsid w:val="008233C1"/>
    <w:rsid w:val="00824212"/>
    <w:rsid w:val="00824FE8"/>
    <w:rsid w:val="00825F3B"/>
    <w:rsid w:val="00827480"/>
    <w:rsid w:val="0083351D"/>
    <w:rsid w:val="008336DD"/>
    <w:rsid w:val="00833AD2"/>
    <w:rsid w:val="00835579"/>
    <w:rsid w:val="008363C5"/>
    <w:rsid w:val="008370BC"/>
    <w:rsid w:val="00837597"/>
    <w:rsid w:val="00837E44"/>
    <w:rsid w:val="00837E47"/>
    <w:rsid w:val="00840AF9"/>
    <w:rsid w:val="00840DB2"/>
    <w:rsid w:val="008418B8"/>
    <w:rsid w:val="00845627"/>
    <w:rsid w:val="00847B4E"/>
    <w:rsid w:val="00850F15"/>
    <w:rsid w:val="00852525"/>
    <w:rsid w:val="0085278A"/>
    <w:rsid w:val="00855DAB"/>
    <w:rsid w:val="008570D0"/>
    <w:rsid w:val="0086278C"/>
    <w:rsid w:val="00865A52"/>
    <w:rsid w:val="00865BF3"/>
    <w:rsid w:val="00865D51"/>
    <w:rsid w:val="00867D64"/>
    <w:rsid w:val="00871E7A"/>
    <w:rsid w:val="008738CD"/>
    <w:rsid w:val="00877916"/>
    <w:rsid w:val="008903A8"/>
    <w:rsid w:val="00893053"/>
    <w:rsid w:val="008945BC"/>
    <w:rsid w:val="008950EA"/>
    <w:rsid w:val="008A0C47"/>
    <w:rsid w:val="008A518C"/>
    <w:rsid w:val="008A69C0"/>
    <w:rsid w:val="008A7A66"/>
    <w:rsid w:val="008A7E4D"/>
    <w:rsid w:val="008B14C7"/>
    <w:rsid w:val="008B412B"/>
    <w:rsid w:val="008B41AB"/>
    <w:rsid w:val="008B4973"/>
    <w:rsid w:val="008B69C7"/>
    <w:rsid w:val="008C0757"/>
    <w:rsid w:val="008C32EE"/>
    <w:rsid w:val="008D157B"/>
    <w:rsid w:val="008D5145"/>
    <w:rsid w:val="008E251F"/>
    <w:rsid w:val="008E62A2"/>
    <w:rsid w:val="008F03AF"/>
    <w:rsid w:val="008F39AC"/>
    <w:rsid w:val="008F3A63"/>
    <w:rsid w:val="008F3A6D"/>
    <w:rsid w:val="008F635E"/>
    <w:rsid w:val="00900B0F"/>
    <w:rsid w:val="00900FF8"/>
    <w:rsid w:val="009012CB"/>
    <w:rsid w:val="009048BB"/>
    <w:rsid w:val="0091056C"/>
    <w:rsid w:val="00911253"/>
    <w:rsid w:val="00912552"/>
    <w:rsid w:val="00912F0F"/>
    <w:rsid w:val="00913EA1"/>
    <w:rsid w:val="00915207"/>
    <w:rsid w:val="00920CB3"/>
    <w:rsid w:val="00922758"/>
    <w:rsid w:val="00922B58"/>
    <w:rsid w:val="00926AFD"/>
    <w:rsid w:val="009309FB"/>
    <w:rsid w:val="009321D7"/>
    <w:rsid w:val="00934BB6"/>
    <w:rsid w:val="00936C1C"/>
    <w:rsid w:val="00940F09"/>
    <w:rsid w:val="00942D22"/>
    <w:rsid w:val="00944F42"/>
    <w:rsid w:val="00945628"/>
    <w:rsid w:val="009458CF"/>
    <w:rsid w:val="009477F1"/>
    <w:rsid w:val="0095087B"/>
    <w:rsid w:val="0095220A"/>
    <w:rsid w:val="0095225D"/>
    <w:rsid w:val="0095368F"/>
    <w:rsid w:val="00953C1C"/>
    <w:rsid w:val="00953CA0"/>
    <w:rsid w:val="0095798E"/>
    <w:rsid w:val="009601DD"/>
    <w:rsid w:val="00960B57"/>
    <w:rsid w:val="00961C01"/>
    <w:rsid w:val="00962AF0"/>
    <w:rsid w:val="00962EAF"/>
    <w:rsid w:val="00963824"/>
    <w:rsid w:val="009670B3"/>
    <w:rsid w:val="009675A3"/>
    <w:rsid w:val="00972946"/>
    <w:rsid w:val="00972AD2"/>
    <w:rsid w:val="009738A1"/>
    <w:rsid w:val="00973C49"/>
    <w:rsid w:val="009760B6"/>
    <w:rsid w:val="00976289"/>
    <w:rsid w:val="00977DD6"/>
    <w:rsid w:val="00981D56"/>
    <w:rsid w:val="009826D1"/>
    <w:rsid w:val="00982A5E"/>
    <w:rsid w:val="00983242"/>
    <w:rsid w:val="00985A20"/>
    <w:rsid w:val="00987173"/>
    <w:rsid w:val="00990293"/>
    <w:rsid w:val="00990449"/>
    <w:rsid w:val="00990A8E"/>
    <w:rsid w:val="009915E0"/>
    <w:rsid w:val="0099293A"/>
    <w:rsid w:val="00995EC4"/>
    <w:rsid w:val="00997BB8"/>
    <w:rsid w:val="00997E86"/>
    <w:rsid w:val="009A1945"/>
    <w:rsid w:val="009A2B1C"/>
    <w:rsid w:val="009A306E"/>
    <w:rsid w:val="009A3075"/>
    <w:rsid w:val="009A33F5"/>
    <w:rsid w:val="009A4440"/>
    <w:rsid w:val="009A499B"/>
    <w:rsid w:val="009A5126"/>
    <w:rsid w:val="009A79D8"/>
    <w:rsid w:val="009B17D2"/>
    <w:rsid w:val="009B4194"/>
    <w:rsid w:val="009B6AE5"/>
    <w:rsid w:val="009B795C"/>
    <w:rsid w:val="009C6687"/>
    <w:rsid w:val="009D2B00"/>
    <w:rsid w:val="009D3091"/>
    <w:rsid w:val="009D444A"/>
    <w:rsid w:val="009D4A8F"/>
    <w:rsid w:val="009D6EA2"/>
    <w:rsid w:val="009D7D37"/>
    <w:rsid w:val="009E40B9"/>
    <w:rsid w:val="009E53DB"/>
    <w:rsid w:val="009E6D1E"/>
    <w:rsid w:val="009F239E"/>
    <w:rsid w:val="009F3347"/>
    <w:rsid w:val="009F38B4"/>
    <w:rsid w:val="009F6ACA"/>
    <w:rsid w:val="00A0313A"/>
    <w:rsid w:val="00A06A59"/>
    <w:rsid w:val="00A07221"/>
    <w:rsid w:val="00A12385"/>
    <w:rsid w:val="00A12FBD"/>
    <w:rsid w:val="00A16F67"/>
    <w:rsid w:val="00A17D9A"/>
    <w:rsid w:val="00A20D02"/>
    <w:rsid w:val="00A266FB"/>
    <w:rsid w:val="00A27917"/>
    <w:rsid w:val="00A355F6"/>
    <w:rsid w:val="00A35BF6"/>
    <w:rsid w:val="00A36D16"/>
    <w:rsid w:val="00A37E1C"/>
    <w:rsid w:val="00A40E4C"/>
    <w:rsid w:val="00A41EEB"/>
    <w:rsid w:val="00A45C3C"/>
    <w:rsid w:val="00A47113"/>
    <w:rsid w:val="00A47E40"/>
    <w:rsid w:val="00A50206"/>
    <w:rsid w:val="00A52156"/>
    <w:rsid w:val="00A52E95"/>
    <w:rsid w:val="00A54A51"/>
    <w:rsid w:val="00A57940"/>
    <w:rsid w:val="00A57CF3"/>
    <w:rsid w:val="00A61A78"/>
    <w:rsid w:val="00A66F54"/>
    <w:rsid w:val="00A67870"/>
    <w:rsid w:val="00A7114E"/>
    <w:rsid w:val="00A718D5"/>
    <w:rsid w:val="00A719BC"/>
    <w:rsid w:val="00A81D3B"/>
    <w:rsid w:val="00A8290D"/>
    <w:rsid w:val="00A82CB1"/>
    <w:rsid w:val="00A86A98"/>
    <w:rsid w:val="00A90074"/>
    <w:rsid w:val="00A910ED"/>
    <w:rsid w:val="00A91577"/>
    <w:rsid w:val="00A955E6"/>
    <w:rsid w:val="00A96A8F"/>
    <w:rsid w:val="00AA10C5"/>
    <w:rsid w:val="00AA1BB7"/>
    <w:rsid w:val="00AA1EAB"/>
    <w:rsid w:val="00AA2BB7"/>
    <w:rsid w:val="00AA3324"/>
    <w:rsid w:val="00AA414A"/>
    <w:rsid w:val="00AA4DF8"/>
    <w:rsid w:val="00AA57DE"/>
    <w:rsid w:val="00AA7DCE"/>
    <w:rsid w:val="00AB5809"/>
    <w:rsid w:val="00AC12F4"/>
    <w:rsid w:val="00AC2A6F"/>
    <w:rsid w:val="00AC315D"/>
    <w:rsid w:val="00AC48C4"/>
    <w:rsid w:val="00AC7EEA"/>
    <w:rsid w:val="00AD29D7"/>
    <w:rsid w:val="00AD42A6"/>
    <w:rsid w:val="00AD6801"/>
    <w:rsid w:val="00AD7B17"/>
    <w:rsid w:val="00AE02DC"/>
    <w:rsid w:val="00AE1F3B"/>
    <w:rsid w:val="00AE22D6"/>
    <w:rsid w:val="00AE3606"/>
    <w:rsid w:val="00AE4A97"/>
    <w:rsid w:val="00AE5949"/>
    <w:rsid w:val="00AE667C"/>
    <w:rsid w:val="00AF322B"/>
    <w:rsid w:val="00B00AF7"/>
    <w:rsid w:val="00B00E07"/>
    <w:rsid w:val="00B0167C"/>
    <w:rsid w:val="00B02059"/>
    <w:rsid w:val="00B0462E"/>
    <w:rsid w:val="00B049E8"/>
    <w:rsid w:val="00B071AB"/>
    <w:rsid w:val="00B1184E"/>
    <w:rsid w:val="00B12E09"/>
    <w:rsid w:val="00B12ED2"/>
    <w:rsid w:val="00B134C9"/>
    <w:rsid w:val="00B15E0F"/>
    <w:rsid w:val="00B16360"/>
    <w:rsid w:val="00B17D90"/>
    <w:rsid w:val="00B20257"/>
    <w:rsid w:val="00B22BE8"/>
    <w:rsid w:val="00B232FF"/>
    <w:rsid w:val="00B2467D"/>
    <w:rsid w:val="00B2718A"/>
    <w:rsid w:val="00B27FF1"/>
    <w:rsid w:val="00B3103A"/>
    <w:rsid w:val="00B33E0B"/>
    <w:rsid w:val="00B3471A"/>
    <w:rsid w:val="00B35219"/>
    <w:rsid w:val="00B37B2F"/>
    <w:rsid w:val="00B40599"/>
    <w:rsid w:val="00B411A1"/>
    <w:rsid w:val="00B434A0"/>
    <w:rsid w:val="00B44F06"/>
    <w:rsid w:val="00B45D47"/>
    <w:rsid w:val="00B50990"/>
    <w:rsid w:val="00B53438"/>
    <w:rsid w:val="00B57C00"/>
    <w:rsid w:val="00B62F0A"/>
    <w:rsid w:val="00B6328C"/>
    <w:rsid w:val="00B6349F"/>
    <w:rsid w:val="00B640DA"/>
    <w:rsid w:val="00B6487D"/>
    <w:rsid w:val="00B66128"/>
    <w:rsid w:val="00B67189"/>
    <w:rsid w:val="00B70234"/>
    <w:rsid w:val="00B72AB1"/>
    <w:rsid w:val="00B72FBA"/>
    <w:rsid w:val="00B73847"/>
    <w:rsid w:val="00B7400A"/>
    <w:rsid w:val="00B74B60"/>
    <w:rsid w:val="00B76061"/>
    <w:rsid w:val="00B7628F"/>
    <w:rsid w:val="00B7786F"/>
    <w:rsid w:val="00B80EAB"/>
    <w:rsid w:val="00B81F6E"/>
    <w:rsid w:val="00B82E82"/>
    <w:rsid w:val="00B83F14"/>
    <w:rsid w:val="00B8565E"/>
    <w:rsid w:val="00B85EA1"/>
    <w:rsid w:val="00B86532"/>
    <w:rsid w:val="00B86E40"/>
    <w:rsid w:val="00B87467"/>
    <w:rsid w:val="00B90486"/>
    <w:rsid w:val="00B91286"/>
    <w:rsid w:val="00B92368"/>
    <w:rsid w:val="00B94095"/>
    <w:rsid w:val="00B95158"/>
    <w:rsid w:val="00B97D5C"/>
    <w:rsid w:val="00BA05B2"/>
    <w:rsid w:val="00BA3587"/>
    <w:rsid w:val="00BA48F2"/>
    <w:rsid w:val="00BA4B49"/>
    <w:rsid w:val="00BA5B63"/>
    <w:rsid w:val="00BA5D82"/>
    <w:rsid w:val="00BA6E0B"/>
    <w:rsid w:val="00BB79AB"/>
    <w:rsid w:val="00BC25F7"/>
    <w:rsid w:val="00BC4682"/>
    <w:rsid w:val="00BC50B8"/>
    <w:rsid w:val="00BC7D8E"/>
    <w:rsid w:val="00BD2B7B"/>
    <w:rsid w:val="00BD46C1"/>
    <w:rsid w:val="00BD53C2"/>
    <w:rsid w:val="00BD6BF7"/>
    <w:rsid w:val="00BE10F4"/>
    <w:rsid w:val="00BE16B9"/>
    <w:rsid w:val="00BE5C03"/>
    <w:rsid w:val="00BF0D6E"/>
    <w:rsid w:val="00BF13FD"/>
    <w:rsid w:val="00BF4BDE"/>
    <w:rsid w:val="00BF7FB3"/>
    <w:rsid w:val="00C020F5"/>
    <w:rsid w:val="00C03A06"/>
    <w:rsid w:val="00C05578"/>
    <w:rsid w:val="00C05841"/>
    <w:rsid w:val="00C07492"/>
    <w:rsid w:val="00C07DA1"/>
    <w:rsid w:val="00C1431C"/>
    <w:rsid w:val="00C171D7"/>
    <w:rsid w:val="00C214C6"/>
    <w:rsid w:val="00C22D0C"/>
    <w:rsid w:val="00C2337D"/>
    <w:rsid w:val="00C24FC8"/>
    <w:rsid w:val="00C251F8"/>
    <w:rsid w:val="00C2589C"/>
    <w:rsid w:val="00C34109"/>
    <w:rsid w:val="00C3699D"/>
    <w:rsid w:val="00C37ECB"/>
    <w:rsid w:val="00C40AD2"/>
    <w:rsid w:val="00C428A9"/>
    <w:rsid w:val="00C45AFE"/>
    <w:rsid w:val="00C461B3"/>
    <w:rsid w:val="00C47E0C"/>
    <w:rsid w:val="00C55DF7"/>
    <w:rsid w:val="00C57399"/>
    <w:rsid w:val="00C614CB"/>
    <w:rsid w:val="00C63215"/>
    <w:rsid w:val="00C63D95"/>
    <w:rsid w:val="00C651A5"/>
    <w:rsid w:val="00C6536F"/>
    <w:rsid w:val="00C6553D"/>
    <w:rsid w:val="00C70977"/>
    <w:rsid w:val="00C723A9"/>
    <w:rsid w:val="00C746C1"/>
    <w:rsid w:val="00C75355"/>
    <w:rsid w:val="00C75DF4"/>
    <w:rsid w:val="00C76E09"/>
    <w:rsid w:val="00C8330F"/>
    <w:rsid w:val="00C83F1B"/>
    <w:rsid w:val="00C8459E"/>
    <w:rsid w:val="00C84F31"/>
    <w:rsid w:val="00C85281"/>
    <w:rsid w:val="00C85D62"/>
    <w:rsid w:val="00C86A40"/>
    <w:rsid w:val="00C95992"/>
    <w:rsid w:val="00C96026"/>
    <w:rsid w:val="00C9680E"/>
    <w:rsid w:val="00C96AFB"/>
    <w:rsid w:val="00CA2270"/>
    <w:rsid w:val="00CA3ACE"/>
    <w:rsid w:val="00CA4DF3"/>
    <w:rsid w:val="00CA6465"/>
    <w:rsid w:val="00CA767D"/>
    <w:rsid w:val="00CB0A1C"/>
    <w:rsid w:val="00CB16A5"/>
    <w:rsid w:val="00CB2330"/>
    <w:rsid w:val="00CB2A1D"/>
    <w:rsid w:val="00CB6B79"/>
    <w:rsid w:val="00CB6F2C"/>
    <w:rsid w:val="00CC1E6B"/>
    <w:rsid w:val="00CC23F5"/>
    <w:rsid w:val="00CC6155"/>
    <w:rsid w:val="00CD1B3D"/>
    <w:rsid w:val="00CD2E2F"/>
    <w:rsid w:val="00CD6460"/>
    <w:rsid w:val="00CD695C"/>
    <w:rsid w:val="00CD6D79"/>
    <w:rsid w:val="00CE0970"/>
    <w:rsid w:val="00CE498D"/>
    <w:rsid w:val="00CF02C6"/>
    <w:rsid w:val="00CF0945"/>
    <w:rsid w:val="00CF09B8"/>
    <w:rsid w:val="00CF2368"/>
    <w:rsid w:val="00CF506E"/>
    <w:rsid w:val="00D003E5"/>
    <w:rsid w:val="00D011AD"/>
    <w:rsid w:val="00D01EA6"/>
    <w:rsid w:val="00D027F0"/>
    <w:rsid w:val="00D0360F"/>
    <w:rsid w:val="00D03E06"/>
    <w:rsid w:val="00D10438"/>
    <w:rsid w:val="00D12E7C"/>
    <w:rsid w:val="00D146C4"/>
    <w:rsid w:val="00D15B4D"/>
    <w:rsid w:val="00D1673C"/>
    <w:rsid w:val="00D27023"/>
    <w:rsid w:val="00D27148"/>
    <w:rsid w:val="00D27630"/>
    <w:rsid w:val="00D31CD9"/>
    <w:rsid w:val="00D347FC"/>
    <w:rsid w:val="00D34CC4"/>
    <w:rsid w:val="00D401BC"/>
    <w:rsid w:val="00D40EFA"/>
    <w:rsid w:val="00D431BF"/>
    <w:rsid w:val="00D45F0F"/>
    <w:rsid w:val="00D46E76"/>
    <w:rsid w:val="00D52C48"/>
    <w:rsid w:val="00D52D52"/>
    <w:rsid w:val="00D53BE6"/>
    <w:rsid w:val="00D54651"/>
    <w:rsid w:val="00D5497B"/>
    <w:rsid w:val="00D5722B"/>
    <w:rsid w:val="00D60C6C"/>
    <w:rsid w:val="00D60EED"/>
    <w:rsid w:val="00D61389"/>
    <w:rsid w:val="00D61CAD"/>
    <w:rsid w:val="00D62833"/>
    <w:rsid w:val="00D64271"/>
    <w:rsid w:val="00D70D43"/>
    <w:rsid w:val="00D71591"/>
    <w:rsid w:val="00D7625C"/>
    <w:rsid w:val="00D83D8A"/>
    <w:rsid w:val="00D87695"/>
    <w:rsid w:val="00D87B5E"/>
    <w:rsid w:val="00D90EF9"/>
    <w:rsid w:val="00D92740"/>
    <w:rsid w:val="00D94FEA"/>
    <w:rsid w:val="00D958F4"/>
    <w:rsid w:val="00DA1C65"/>
    <w:rsid w:val="00DA28C9"/>
    <w:rsid w:val="00DA3A81"/>
    <w:rsid w:val="00DA4515"/>
    <w:rsid w:val="00DA499E"/>
    <w:rsid w:val="00DA6666"/>
    <w:rsid w:val="00DA6F3C"/>
    <w:rsid w:val="00DA78B6"/>
    <w:rsid w:val="00DA7915"/>
    <w:rsid w:val="00DB053A"/>
    <w:rsid w:val="00DB3138"/>
    <w:rsid w:val="00DB49C2"/>
    <w:rsid w:val="00DC00F1"/>
    <w:rsid w:val="00DC26AD"/>
    <w:rsid w:val="00DC2B3A"/>
    <w:rsid w:val="00DC369E"/>
    <w:rsid w:val="00DC3EF1"/>
    <w:rsid w:val="00DC457E"/>
    <w:rsid w:val="00DD15E2"/>
    <w:rsid w:val="00DD44D2"/>
    <w:rsid w:val="00DD5FB6"/>
    <w:rsid w:val="00DE38A0"/>
    <w:rsid w:val="00DF0F97"/>
    <w:rsid w:val="00DF1597"/>
    <w:rsid w:val="00DF3DEC"/>
    <w:rsid w:val="00DF3F25"/>
    <w:rsid w:val="00DF7B80"/>
    <w:rsid w:val="00E03332"/>
    <w:rsid w:val="00E03794"/>
    <w:rsid w:val="00E04184"/>
    <w:rsid w:val="00E050AB"/>
    <w:rsid w:val="00E05AA4"/>
    <w:rsid w:val="00E06DC5"/>
    <w:rsid w:val="00E102AC"/>
    <w:rsid w:val="00E11013"/>
    <w:rsid w:val="00E1111D"/>
    <w:rsid w:val="00E11AC6"/>
    <w:rsid w:val="00E11CB2"/>
    <w:rsid w:val="00E12547"/>
    <w:rsid w:val="00E1266D"/>
    <w:rsid w:val="00E131C5"/>
    <w:rsid w:val="00E142D1"/>
    <w:rsid w:val="00E14AA2"/>
    <w:rsid w:val="00E14AC0"/>
    <w:rsid w:val="00E14BCA"/>
    <w:rsid w:val="00E15709"/>
    <w:rsid w:val="00E15B26"/>
    <w:rsid w:val="00E1766B"/>
    <w:rsid w:val="00E17DFC"/>
    <w:rsid w:val="00E2180E"/>
    <w:rsid w:val="00E23141"/>
    <w:rsid w:val="00E2447D"/>
    <w:rsid w:val="00E244C9"/>
    <w:rsid w:val="00E25DF0"/>
    <w:rsid w:val="00E26834"/>
    <w:rsid w:val="00E26DDB"/>
    <w:rsid w:val="00E26E36"/>
    <w:rsid w:val="00E30D63"/>
    <w:rsid w:val="00E3157F"/>
    <w:rsid w:val="00E32204"/>
    <w:rsid w:val="00E33786"/>
    <w:rsid w:val="00E33B8F"/>
    <w:rsid w:val="00E37BE1"/>
    <w:rsid w:val="00E40B5B"/>
    <w:rsid w:val="00E43CFF"/>
    <w:rsid w:val="00E449D6"/>
    <w:rsid w:val="00E45195"/>
    <w:rsid w:val="00E456B8"/>
    <w:rsid w:val="00E46353"/>
    <w:rsid w:val="00E50192"/>
    <w:rsid w:val="00E53538"/>
    <w:rsid w:val="00E537B1"/>
    <w:rsid w:val="00E53CD0"/>
    <w:rsid w:val="00E611D8"/>
    <w:rsid w:val="00E6230D"/>
    <w:rsid w:val="00E635A3"/>
    <w:rsid w:val="00E6508D"/>
    <w:rsid w:val="00E65AD8"/>
    <w:rsid w:val="00E726F9"/>
    <w:rsid w:val="00E75917"/>
    <w:rsid w:val="00E76557"/>
    <w:rsid w:val="00E77639"/>
    <w:rsid w:val="00E77BF2"/>
    <w:rsid w:val="00E8091F"/>
    <w:rsid w:val="00E813B7"/>
    <w:rsid w:val="00E83E14"/>
    <w:rsid w:val="00E84D14"/>
    <w:rsid w:val="00E94847"/>
    <w:rsid w:val="00E95CEF"/>
    <w:rsid w:val="00EA2F89"/>
    <w:rsid w:val="00EA427F"/>
    <w:rsid w:val="00EA5440"/>
    <w:rsid w:val="00EA5F35"/>
    <w:rsid w:val="00EB04AE"/>
    <w:rsid w:val="00EB3872"/>
    <w:rsid w:val="00EB39BF"/>
    <w:rsid w:val="00EB7D63"/>
    <w:rsid w:val="00EC052E"/>
    <w:rsid w:val="00EC115A"/>
    <w:rsid w:val="00EC20A1"/>
    <w:rsid w:val="00EC234F"/>
    <w:rsid w:val="00EC2463"/>
    <w:rsid w:val="00EC2D86"/>
    <w:rsid w:val="00EC3915"/>
    <w:rsid w:val="00EC5B28"/>
    <w:rsid w:val="00EC7111"/>
    <w:rsid w:val="00ED39B6"/>
    <w:rsid w:val="00ED582C"/>
    <w:rsid w:val="00ED64D3"/>
    <w:rsid w:val="00ED6EF6"/>
    <w:rsid w:val="00ED7DB6"/>
    <w:rsid w:val="00EE0C84"/>
    <w:rsid w:val="00EE3553"/>
    <w:rsid w:val="00EE42DE"/>
    <w:rsid w:val="00EE444D"/>
    <w:rsid w:val="00EE5EFB"/>
    <w:rsid w:val="00EF10D4"/>
    <w:rsid w:val="00EF1D91"/>
    <w:rsid w:val="00EF3326"/>
    <w:rsid w:val="00EF450A"/>
    <w:rsid w:val="00EF49FD"/>
    <w:rsid w:val="00EF50ED"/>
    <w:rsid w:val="00EF57AA"/>
    <w:rsid w:val="00EF5B26"/>
    <w:rsid w:val="00EF6EC6"/>
    <w:rsid w:val="00F0364D"/>
    <w:rsid w:val="00F061B5"/>
    <w:rsid w:val="00F10BA7"/>
    <w:rsid w:val="00F11761"/>
    <w:rsid w:val="00F12E8F"/>
    <w:rsid w:val="00F14253"/>
    <w:rsid w:val="00F16488"/>
    <w:rsid w:val="00F17F93"/>
    <w:rsid w:val="00F21858"/>
    <w:rsid w:val="00F249ED"/>
    <w:rsid w:val="00F25126"/>
    <w:rsid w:val="00F26CEF"/>
    <w:rsid w:val="00F27A15"/>
    <w:rsid w:val="00F305E2"/>
    <w:rsid w:val="00F31EAB"/>
    <w:rsid w:val="00F342A7"/>
    <w:rsid w:val="00F35F83"/>
    <w:rsid w:val="00F376E5"/>
    <w:rsid w:val="00F409E3"/>
    <w:rsid w:val="00F41775"/>
    <w:rsid w:val="00F417F1"/>
    <w:rsid w:val="00F4402D"/>
    <w:rsid w:val="00F4434C"/>
    <w:rsid w:val="00F46331"/>
    <w:rsid w:val="00F46AF0"/>
    <w:rsid w:val="00F46EF0"/>
    <w:rsid w:val="00F53444"/>
    <w:rsid w:val="00F54420"/>
    <w:rsid w:val="00F56DE3"/>
    <w:rsid w:val="00F6251E"/>
    <w:rsid w:val="00F63B72"/>
    <w:rsid w:val="00F647C8"/>
    <w:rsid w:val="00F650B9"/>
    <w:rsid w:val="00F67292"/>
    <w:rsid w:val="00F67A6A"/>
    <w:rsid w:val="00F719A7"/>
    <w:rsid w:val="00F71C93"/>
    <w:rsid w:val="00F746D7"/>
    <w:rsid w:val="00F76736"/>
    <w:rsid w:val="00F76C67"/>
    <w:rsid w:val="00F76FA7"/>
    <w:rsid w:val="00F8037D"/>
    <w:rsid w:val="00F82EFB"/>
    <w:rsid w:val="00F84C87"/>
    <w:rsid w:val="00F85786"/>
    <w:rsid w:val="00F8634A"/>
    <w:rsid w:val="00F87FBA"/>
    <w:rsid w:val="00F923A0"/>
    <w:rsid w:val="00F92C02"/>
    <w:rsid w:val="00F92CF5"/>
    <w:rsid w:val="00F93D92"/>
    <w:rsid w:val="00F95F38"/>
    <w:rsid w:val="00F963F9"/>
    <w:rsid w:val="00FA03F3"/>
    <w:rsid w:val="00FA3D7D"/>
    <w:rsid w:val="00FA5659"/>
    <w:rsid w:val="00FA5D13"/>
    <w:rsid w:val="00FA6BF3"/>
    <w:rsid w:val="00FA7730"/>
    <w:rsid w:val="00FB165D"/>
    <w:rsid w:val="00FB1EAE"/>
    <w:rsid w:val="00FB37F6"/>
    <w:rsid w:val="00FB599B"/>
    <w:rsid w:val="00FB7883"/>
    <w:rsid w:val="00FC2632"/>
    <w:rsid w:val="00FC4693"/>
    <w:rsid w:val="00FC59E6"/>
    <w:rsid w:val="00FC63DF"/>
    <w:rsid w:val="00FC6F12"/>
    <w:rsid w:val="00FD0187"/>
    <w:rsid w:val="00FD34C7"/>
    <w:rsid w:val="00FD4936"/>
    <w:rsid w:val="00FD4ED7"/>
    <w:rsid w:val="00FD5B03"/>
    <w:rsid w:val="00FD7C23"/>
    <w:rsid w:val="00FE0B80"/>
    <w:rsid w:val="00FE1048"/>
    <w:rsid w:val="00FE2B20"/>
    <w:rsid w:val="00FE3838"/>
    <w:rsid w:val="00FE4CBF"/>
    <w:rsid w:val="00FE6EB3"/>
    <w:rsid w:val="00FE700E"/>
    <w:rsid w:val="00FF2DE7"/>
    <w:rsid w:val="00FF6CDD"/>
  </w:rsids>
  <m:mathPr>
    <m:mathFont m:val="Cambria Math"/>
    <m:brkBin m:val="before"/>
    <m:brkBinSub m:val="--"/>
    <m:smallFrac/>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7201A05B-1771-4603-89CE-A169EDC24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Lucida Sans Unicode" w:hAnsi="Times New Roman" w:cs="Mangal"/>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3E3D10"/>
    <w:pPr>
      <w:widowControl w:val="0"/>
      <w:suppressAutoHyphens/>
      <w:autoSpaceDN w:val="0"/>
      <w:textAlignment w:val="baseline"/>
    </w:pPr>
    <w:rPr>
      <w:kern w:val="3"/>
      <w:sz w:val="24"/>
      <w:szCs w:val="24"/>
      <w:lang w:bidi="hi-IN"/>
    </w:rPr>
  </w:style>
  <w:style w:type="paragraph" w:styleId="Heading1">
    <w:name w:val="heading 1"/>
    <w:basedOn w:val="Standard"/>
    <w:next w:val="Textbody"/>
    <w:qFormat/>
    <w:rsid w:val="00C95992"/>
    <w:pPr>
      <w:keepNext/>
      <w:keepLines/>
      <w:outlineLvl w:val="0"/>
    </w:pPr>
    <w:rPr>
      <w:b/>
      <w:caps/>
      <w:sz w:val="32"/>
    </w:rPr>
  </w:style>
  <w:style w:type="paragraph" w:styleId="Heading2">
    <w:name w:val="heading 2"/>
    <w:basedOn w:val="Standard"/>
    <w:next w:val="Textbody"/>
    <w:qFormat/>
    <w:rsid w:val="00C95992"/>
    <w:pPr>
      <w:keepNext/>
      <w:keepLines/>
      <w:outlineLvl w:val="1"/>
    </w:pPr>
    <w:rPr>
      <w:b/>
      <w:sz w:val="28"/>
      <w:u w:val="single"/>
    </w:rPr>
  </w:style>
  <w:style w:type="paragraph" w:styleId="Heading3">
    <w:name w:val="heading 3"/>
    <w:basedOn w:val="Standard"/>
    <w:next w:val="Textbody"/>
    <w:qFormat/>
    <w:rsid w:val="00C95992"/>
    <w:pPr>
      <w:keepNext/>
      <w:keepLines/>
      <w:outlineLvl w:val="2"/>
    </w:pPr>
    <w:rPr>
      <w:b/>
      <w:smallCaps/>
    </w:rPr>
  </w:style>
  <w:style w:type="paragraph" w:styleId="Heading4">
    <w:name w:val="heading 4"/>
    <w:basedOn w:val="Standard"/>
    <w:next w:val="Textbody"/>
    <w:qFormat/>
    <w:rsid w:val="00C95992"/>
    <w:pPr>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C95992"/>
    <w:pPr>
      <w:suppressAutoHyphens/>
      <w:autoSpaceDN w:val="0"/>
      <w:textAlignment w:val="baseline"/>
    </w:pPr>
    <w:rPr>
      <w:rFonts w:ascii="Arial" w:hAnsi="Arial"/>
      <w:kern w:val="3"/>
      <w:sz w:val="24"/>
      <w:szCs w:val="24"/>
      <w:lang w:eastAsia="en-US" w:bidi="hi-IN"/>
    </w:rPr>
  </w:style>
  <w:style w:type="paragraph" w:customStyle="1" w:styleId="Heading">
    <w:name w:val="Heading"/>
    <w:basedOn w:val="Standard"/>
    <w:next w:val="Textbody"/>
    <w:rsid w:val="00C95992"/>
    <w:pPr>
      <w:keepNext/>
      <w:spacing w:before="240" w:after="120"/>
    </w:pPr>
    <w:rPr>
      <w:sz w:val="28"/>
      <w:szCs w:val="28"/>
    </w:rPr>
  </w:style>
  <w:style w:type="paragraph" w:customStyle="1" w:styleId="Textbody">
    <w:name w:val="Text body"/>
    <w:basedOn w:val="Standard"/>
    <w:rsid w:val="00C95992"/>
    <w:pPr>
      <w:spacing w:after="120"/>
    </w:pPr>
  </w:style>
  <w:style w:type="paragraph" w:styleId="List">
    <w:name w:val="List"/>
    <w:basedOn w:val="Textbody"/>
    <w:rsid w:val="00C95992"/>
  </w:style>
  <w:style w:type="paragraph" w:styleId="Caption">
    <w:name w:val="caption"/>
    <w:basedOn w:val="Standard"/>
    <w:qFormat/>
    <w:rsid w:val="00C95992"/>
    <w:pPr>
      <w:suppressLineNumbers/>
      <w:spacing w:before="120" w:after="120"/>
    </w:pPr>
    <w:rPr>
      <w:i/>
      <w:iCs/>
    </w:rPr>
  </w:style>
  <w:style w:type="paragraph" w:customStyle="1" w:styleId="Index">
    <w:name w:val="Index"/>
    <w:basedOn w:val="Standard"/>
    <w:rsid w:val="00C95992"/>
    <w:pPr>
      <w:suppressLineNumbers/>
    </w:pPr>
  </w:style>
  <w:style w:type="paragraph" w:customStyle="1" w:styleId="Contents3">
    <w:name w:val="Contents 3"/>
    <w:basedOn w:val="Standard"/>
    <w:rsid w:val="00C95992"/>
    <w:pPr>
      <w:tabs>
        <w:tab w:val="left" w:leader="dot" w:pos="10064"/>
        <w:tab w:val="right" w:pos="10490"/>
      </w:tabs>
      <w:ind w:left="1418" w:right="850"/>
    </w:pPr>
  </w:style>
  <w:style w:type="paragraph" w:customStyle="1" w:styleId="Contents2">
    <w:name w:val="Contents 2"/>
    <w:basedOn w:val="Standard"/>
    <w:rsid w:val="00C95992"/>
    <w:pPr>
      <w:tabs>
        <w:tab w:val="left" w:leader="dot" w:pos="9355"/>
        <w:tab w:val="right" w:pos="9781"/>
      </w:tabs>
      <w:ind w:left="709" w:right="851"/>
    </w:pPr>
  </w:style>
  <w:style w:type="paragraph" w:customStyle="1" w:styleId="Contents1">
    <w:name w:val="Contents 1"/>
    <w:basedOn w:val="Standard"/>
    <w:rsid w:val="00C95992"/>
    <w:pPr>
      <w:tabs>
        <w:tab w:val="left" w:leader="dot" w:pos="8646"/>
        <w:tab w:val="right" w:pos="9072"/>
      </w:tabs>
      <w:spacing w:before="120"/>
      <w:ind w:right="851"/>
    </w:pPr>
    <w:rPr>
      <w:sz w:val="28"/>
    </w:rPr>
  </w:style>
  <w:style w:type="paragraph" w:styleId="Footer">
    <w:name w:val="footer"/>
    <w:basedOn w:val="Standard"/>
    <w:link w:val="FooterChar"/>
    <w:uiPriority w:val="99"/>
    <w:rsid w:val="00C95992"/>
    <w:pPr>
      <w:suppressLineNumbers/>
      <w:tabs>
        <w:tab w:val="center" w:pos="4522"/>
        <w:tab w:val="right" w:pos="9029"/>
        <w:tab w:val="right" w:pos="9214"/>
      </w:tabs>
    </w:pPr>
    <w:rPr>
      <w:sz w:val="20"/>
    </w:rPr>
  </w:style>
  <w:style w:type="paragraph" w:styleId="Header">
    <w:name w:val="header"/>
    <w:basedOn w:val="Standard"/>
    <w:rsid w:val="00C95992"/>
    <w:pPr>
      <w:suppressLineNumbers/>
      <w:tabs>
        <w:tab w:val="center" w:pos="4522"/>
        <w:tab w:val="right" w:pos="9029"/>
        <w:tab w:val="right" w:pos="9214"/>
      </w:tabs>
    </w:pPr>
    <w:rPr>
      <w:sz w:val="20"/>
    </w:rPr>
  </w:style>
  <w:style w:type="paragraph" w:styleId="FootnoteText">
    <w:name w:val="footnote text"/>
    <w:basedOn w:val="Standard"/>
    <w:rsid w:val="00C95992"/>
    <w:rPr>
      <w:sz w:val="20"/>
    </w:rPr>
  </w:style>
  <w:style w:type="paragraph" w:styleId="NormalIndent">
    <w:name w:val="Normal Indent"/>
    <w:basedOn w:val="Standard"/>
    <w:rsid w:val="00C95992"/>
    <w:pPr>
      <w:ind w:left="708"/>
    </w:pPr>
  </w:style>
  <w:style w:type="paragraph" w:customStyle="1" w:styleId="note">
    <w:name w:val="note"/>
    <w:basedOn w:val="Standard"/>
    <w:rsid w:val="00C95992"/>
    <w:pPr>
      <w:ind w:left="567" w:right="567"/>
      <w:jc w:val="both"/>
    </w:pPr>
    <w:rPr>
      <w:i/>
      <w:sz w:val="20"/>
    </w:rPr>
  </w:style>
  <w:style w:type="paragraph" w:customStyle="1" w:styleId="Xref">
    <w:name w:val="Xref"/>
    <w:basedOn w:val="Standard"/>
    <w:rsid w:val="00C95992"/>
    <w:rPr>
      <w:i/>
      <w:sz w:val="20"/>
    </w:rPr>
  </w:style>
  <w:style w:type="paragraph" w:styleId="BalloonText">
    <w:name w:val="Balloon Text"/>
    <w:basedOn w:val="Standard"/>
    <w:rsid w:val="00C95992"/>
    <w:rPr>
      <w:rFonts w:ascii="Tahoma" w:hAnsi="Tahoma" w:cs="Tahoma"/>
      <w:sz w:val="16"/>
      <w:szCs w:val="16"/>
    </w:rPr>
  </w:style>
  <w:style w:type="paragraph" w:styleId="CommentText">
    <w:name w:val="annotation text"/>
    <w:basedOn w:val="Standard"/>
    <w:rsid w:val="00C95992"/>
    <w:rPr>
      <w:sz w:val="20"/>
    </w:rPr>
  </w:style>
  <w:style w:type="paragraph" w:styleId="CommentSubject">
    <w:name w:val="annotation subject"/>
    <w:basedOn w:val="CommentText"/>
    <w:rsid w:val="00C95992"/>
    <w:rPr>
      <w:b/>
      <w:bCs/>
    </w:rPr>
  </w:style>
  <w:style w:type="paragraph" w:customStyle="1" w:styleId="ColorfulList-Accent11">
    <w:name w:val="Colorful List - Accent 11"/>
    <w:basedOn w:val="Standard"/>
    <w:uiPriority w:val="34"/>
    <w:qFormat/>
    <w:rsid w:val="00C95992"/>
    <w:pPr>
      <w:ind w:left="720"/>
    </w:pPr>
  </w:style>
  <w:style w:type="paragraph" w:styleId="NormalWeb">
    <w:name w:val="Normal (Web)"/>
    <w:basedOn w:val="Standard"/>
    <w:rsid w:val="00C95992"/>
    <w:pPr>
      <w:spacing w:before="28" w:after="28"/>
    </w:pPr>
    <w:rPr>
      <w:rFonts w:ascii="Times New Roman" w:hAnsi="Times New Roman"/>
      <w:lang w:eastAsia="en-GB"/>
    </w:rPr>
  </w:style>
  <w:style w:type="character" w:styleId="CommentReference">
    <w:name w:val="annotation reference"/>
    <w:rsid w:val="00C95992"/>
    <w:rPr>
      <w:sz w:val="16"/>
      <w:szCs w:val="16"/>
    </w:rPr>
  </w:style>
  <w:style w:type="character" w:styleId="PageNumber">
    <w:name w:val="page number"/>
    <w:basedOn w:val="DefaultParagraphFont"/>
    <w:rsid w:val="00C95992"/>
  </w:style>
  <w:style w:type="character" w:styleId="FootnoteReference">
    <w:name w:val="footnote reference"/>
    <w:rsid w:val="00C95992"/>
    <w:rPr>
      <w:position w:val="0"/>
      <w:vertAlign w:val="superscript"/>
    </w:rPr>
  </w:style>
  <w:style w:type="character" w:customStyle="1" w:styleId="ListLabel1">
    <w:name w:val="ListLabel 1"/>
    <w:rsid w:val="00C95992"/>
    <w:rPr>
      <w:rFonts w:cs="Courier New"/>
    </w:rPr>
  </w:style>
  <w:style w:type="character" w:customStyle="1" w:styleId="ListLabel2">
    <w:name w:val="ListLabel 2"/>
    <w:rsid w:val="00C95992"/>
    <w:rPr>
      <w:b/>
      <w:i w:val="0"/>
    </w:rPr>
  </w:style>
  <w:style w:type="character" w:customStyle="1" w:styleId="NumberingSymbols">
    <w:name w:val="Numbering Symbols"/>
    <w:rsid w:val="00C95992"/>
  </w:style>
  <w:style w:type="numbering" w:customStyle="1" w:styleId="WWNum1">
    <w:name w:val="WWNum1"/>
    <w:basedOn w:val="NoList"/>
    <w:rsid w:val="00C95992"/>
    <w:pPr>
      <w:numPr>
        <w:numId w:val="1"/>
      </w:numPr>
    </w:pPr>
  </w:style>
  <w:style w:type="numbering" w:customStyle="1" w:styleId="WWNum2">
    <w:name w:val="WWNum2"/>
    <w:basedOn w:val="NoList"/>
    <w:rsid w:val="00C95992"/>
    <w:pPr>
      <w:numPr>
        <w:numId w:val="2"/>
      </w:numPr>
    </w:pPr>
  </w:style>
  <w:style w:type="numbering" w:customStyle="1" w:styleId="WWNum3">
    <w:name w:val="WWNum3"/>
    <w:basedOn w:val="NoList"/>
    <w:rsid w:val="00C95992"/>
    <w:pPr>
      <w:numPr>
        <w:numId w:val="3"/>
      </w:numPr>
    </w:pPr>
  </w:style>
  <w:style w:type="numbering" w:customStyle="1" w:styleId="WWNum4">
    <w:name w:val="WWNum4"/>
    <w:basedOn w:val="NoList"/>
    <w:rsid w:val="00C95992"/>
    <w:pPr>
      <w:numPr>
        <w:numId w:val="4"/>
      </w:numPr>
    </w:pPr>
  </w:style>
  <w:style w:type="numbering" w:customStyle="1" w:styleId="WWNum5">
    <w:name w:val="WWNum5"/>
    <w:basedOn w:val="NoList"/>
    <w:rsid w:val="00C95992"/>
    <w:pPr>
      <w:numPr>
        <w:numId w:val="5"/>
      </w:numPr>
    </w:pPr>
  </w:style>
  <w:style w:type="numbering" w:customStyle="1" w:styleId="WWNum6">
    <w:name w:val="WWNum6"/>
    <w:basedOn w:val="NoList"/>
    <w:rsid w:val="00C95992"/>
    <w:pPr>
      <w:numPr>
        <w:numId w:val="6"/>
      </w:numPr>
    </w:pPr>
  </w:style>
  <w:style w:type="numbering" w:customStyle="1" w:styleId="WWNum7">
    <w:name w:val="WWNum7"/>
    <w:basedOn w:val="NoList"/>
    <w:rsid w:val="00C95992"/>
    <w:pPr>
      <w:numPr>
        <w:numId w:val="7"/>
      </w:numPr>
    </w:pPr>
  </w:style>
  <w:style w:type="numbering" w:customStyle="1" w:styleId="WWNum8">
    <w:name w:val="WWNum8"/>
    <w:basedOn w:val="NoList"/>
    <w:rsid w:val="00C95992"/>
    <w:pPr>
      <w:numPr>
        <w:numId w:val="8"/>
      </w:numPr>
    </w:pPr>
  </w:style>
  <w:style w:type="numbering" w:customStyle="1" w:styleId="WWNum9">
    <w:name w:val="WWNum9"/>
    <w:basedOn w:val="NoList"/>
    <w:rsid w:val="00C95992"/>
    <w:pPr>
      <w:numPr>
        <w:numId w:val="9"/>
      </w:numPr>
    </w:pPr>
  </w:style>
  <w:style w:type="numbering" w:customStyle="1" w:styleId="WWNum10">
    <w:name w:val="WWNum10"/>
    <w:basedOn w:val="NoList"/>
    <w:rsid w:val="00C95992"/>
    <w:pPr>
      <w:numPr>
        <w:numId w:val="10"/>
      </w:numPr>
    </w:pPr>
  </w:style>
  <w:style w:type="numbering" w:customStyle="1" w:styleId="WWNum11">
    <w:name w:val="WWNum11"/>
    <w:basedOn w:val="NoList"/>
    <w:rsid w:val="00C95992"/>
    <w:pPr>
      <w:numPr>
        <w:numId w:val="11"/>
      </w:numPr>
    </w:pPr>
  </w:style>
  <w:style w:type="numbering" w:customStyle="1" w:styleId="WWNum12">
    <w:name w:val="WWNum12"/>
    <w:basedOn w:val="NoList"/>
    <w:rsid w:val="00C95992"/>
    <w:pPr>
      <w:numPr>
        <w:numId w:val="12"/>
      </w:numPr>
    </w:pPr>
  </w:style>
  <w:style w:type="numbering" w:customStyle="1" w:styleId="WWNum13">
    <w:name w:val="WWNum13"/>
    <w:basedOn w:val="NoList"/>
    <w:rsid w:val="00C95992"/>
    <w:pPr>
      <w:numPr>
        <w:numId w:val="13"/>
      </w:numPr>
    </w:pPr>
  </w:style>
  <w:style w:type="numbering" w:customStyle="1" w:styleId="WWNum14">
    <w:name w:val="WWNum14"/>
    <w:basedOn w:val="NoList"/>
    <w:rsid w:val="00C95992"/>
    <w:pPr>
      <w:numPr>
        <w:numId w:val="14"/>
      </w:numPr>
    </w:pPr>
  </w:style>
  <w:style w:type="numbering" w:customStyle="1" w:styleId="WWNum15">
    <w:name w:val="WWNum15"/>
    <w:basedOn w:val="NoList"/>
    <w:rsid w:val="00C95992"/>
    <w:pPr>
      <w:numPr>
        <w:numId w:val="15"/>
      </w:numPr>
    </w:pPr>
  </w:style>
  <w:style w:type="numbering" w:customStyle="1" w:styleId="WWNum16">
    <w:name w:val="WWNum16"/>
    <w:basedOn w:val="NoList"/>
    <w:rsid w:val="00C95992"/>
    <w:pPr>
      <w:numPr>
        <w:numId w:val="16"/>
      </w:numPr>
    </w:pPr>
  </w:style>
  <w:style w:type="numbering" w:customStyle="1" w:styleId="WWNum17">
    <w:name w:val="WWNum17"/>
    <w:basedOn w:val="NoList"/>
    <w:rsid w:val="00C95992"/>
    <w:pPr>
      <w:numPr>
        <w:numId w:val="17"/>
      </w:numPr>
    </w:pPr>
  </w:style>
  <w:style w:type="numbering" w:customStyle="1" w:styleId="WWNum18">
    <w:name w:val="WWNum18"/>
    <w:basedOn w:val="NoList"/>
    <w:rsid w:val="00C95992"/>
    <w:pPr>
      <w:numPr>
        <w:numId w:val="18"/>
      </w:numPr>
    </w:pPr>
  </w:style>
  <w:style w:type="numbering" w:customStyle="1" w:styleId="WWNum19">
    <w:name w:val="WWNum19"/>
    <w:basedOn w:val="NoList"/>
    <w:rsid w:val="00C95992"/>
    <w:pPr>
      <w:numPr>
        <w:numId w:val="19"/>
      </w:numPr>
    </w:pPr>
  </w:style>
  <w:style w:type="numbering" w:customStyle="1" w:styleId="WWNum20">
    <w:name w:val="WWNum20"/>
    <w:basedOn w:val="NoList"/>
    <w:rsid w:val="00C95992"/>
    <w:pPr>
      <w:numPr>
        <w:numId w:val="20"/>
      </w:numPr>
    </w:pPr>
  </w:style>
  <w:style w:type="numbering" w:customStyle="1" w:styleId="WWNum21">
    <w:name w:val="WWNum21"/>
    <w:basedOn w:val="NoList"/>
    <w:rsid w:val="00C95992"/>
    <w:pPr>
      <w:numPr>
        <w:numId w:val="21"/>
      </w:numPr>
    </w:pPr>
  </w:style>
  <w:style w:type="numbering" w:customStyle="1" w:styleId="WWNum22">
    <w:name w:val="WWNum22"/>
    <w:basedOn w:val="NoList"/>
    <w:rsid w:val="00C95992"/>
    <w:pPr>
      <w:numPr>
        <w:numId w:val="22"/>
      </w:numPr>
    </w:pPr>
  </w:style>
  <w:style w:type="numbering" w:customStyle="1" w:styleId="WWNum23">
    <w:name w:val="WWNum23"/>
    <w:basedOn w:val="NoList"/>
    <w:rsid w:val="00C95992"/>
    <w:pPr>
      <w:numPr>
        <w:numId w:val="23"/>
      </w:numPr>
    </w:pPr>
  </w:style>
  <w:style w:type="numbering" w:customStyle="1" w:styleId="WWNum24">
    <w:name w:val="WWNum24"/>
    <w:basedOn w:val="NoList"/>
    <w:rsid w:val="00C95992"/>
    <w:pPr>
      <w:numPr>
        <w:numId w:val="24"/>
      </w:numPr>
    </w:pPr>
  </w:style>
  <w:style w:type="numbering" w:customStyle="1" w:styleId="WWNum25">
    <w:name w:val="WWNum25"/>
    <w:basedOn w:val="NoList"/>
    <w:rsid w:val="00C95992"/>
    <w:pPr>
      <w:numPr>
        <w:numId w:val="25"/>
      </w:numPr>
    </w:pPr>
  </w:style>
  <w:style w:type="numbering" w:customStyle="1" w:styleId="WWNum26">
    <w:name w:val="WWNum26"/>
    <w:basedOn w:val="NoList"/>
    <w:rsid w:val="00C95992"/>
    <w:pPr>
      <w:numPr>
        <w:numId w:val="26"/>
      </w:numPr>
    </w:pPr>
  </w:style>
  <w:style w:type="numbering" w:customStyle="1" w:styleId="WWNum27">
    <w:name w:val="WWNum27"/>
    <w:basedOn w:val="NoList"/>
    <w:rsid w:val="00C95992"/>
    <w:pPr>
      <w:numPr>
        <w:numId w:val="27"/>
      </w:numPr>
    </w:pPr>
  </w:style>
  <w:style w:type="numbering" w:customStyle="1" w:styleId="WWNum28">
    <w:name w:val="WWNum28"/>
    <w:basedOn w:val="NoList"/>
    <w:rsid w:val="00C95992"/>
    <w:pPr>
      <w:numPr>
        <w:numId w:val="28"/>
      </w:numPr>
    </w:pPr>
  </w:style>
  <w:style w:type="numbering" w:customStyle="1" w:styleId="WWNum29">
    <w:name w:val="WWNum29"/>
    <w:basedOn w:val="NoList"/>
    <w:rsid w:val="00C95992"/>
    <w:pPr>
      <w:numPr>
        <w:numId w:val="29"/>
      </w:numPr>
    </w:pPr>
  </w:style>
  <w:style w:type="numbering" w:customStyle="1" w:styleId="WWNum30">
    <w:name w:val="WWNum30"/>
    <w:basedOn w:val="NoList"/>
    <w:rsid w:val="00C95992"/>
    <w:pPr>
      <w:numPr>
        <w:numId w:val="30"/>
      </w:numPr>
    </w:pPr>
  </w:style>
  <w:style w:type="numbering" w:customStyle="1" w:styleId="WWNum31">
    <w:name w:val="WWNum31"/>
    <w:basedOn w:val="NoList"/>
    <w:rsid w:val="00C95992"/>
    <w:pPr>
      <w:numPr>
        <w:numId w:val="31"/>
      </w:numPr>
    </w:pPr>
  </w:style>
  <w:style w:type="numbering" w:customStyle="1" w:styleId="WWNum32">
    <w:name w:val="WWNum32"/>
    <w:basedOn w:val="NoList"/>
    <w:rsid w:val="00C95992"/>
    <w:pPr>
      <w:numPr>
        <w:numId w:val="32"/>
      </w:numPr>
    </w:pPr>
  </w:style>
  <w:style w:type="numbering" w:customStyle="1" w:styleId="WWNum33">
    <w:name w:val="WWNum33"/>
    <w:basedOn w:val="NoList"/>
    <w:rsid w:val="00C95992"/>
    <w:pPr>
      <w:numPr>
        <w:numId w:val="33"/>
      </w:numPr>
    </w:pPr>
  </w:style>
  <w:style w:type="numbering" w:customStyle="1" w:styleId="WWNum34">
    <w:name w:val="WWNum34"/>
    <w:basedOn w:val="NoList"/>
    <w:rsid w:val="00C95992"/>
    <w:pPr>
      <w:numPr>
        <w:numId w:val="34"/>
      </w:numPr>
    </w:pPr>
  </w:style>
  <w:style w:type="numbering" w:customStyle="1" w:styleId="WWNum35">
    <w:name w:val="WWNum35"/>
    <w:basedOn w:val="NoList"/>
    <w:rsid w:val="00C95992"/>
    <w:pPr>
      <w:numPr>
        <w:numId w:val="35"/>
      </w:numPr>
    </w:pPr>
  </w:style>
  <w:style w:type="numbering" w:customStyle="1" w:styleId="WWNum36">
    <w:name w:val="WWNum36"/>
    <w:basedOn w:val="NoList"/>
    <w:rsid w:val="00C95992"/>
    <w:pPr>
      <w:numPr>
        <w:numId w:val="36"/>
      </w:numPr>
    </w:pPr>
  </w:style>
  <w:style w:type="numbering" w:customStyle="1" w:styleId="WWNum37">
    <w:name w:val="WWNum37"/>
    <w:basedOn w:val="NoList"/>
    <w:rsid w:val="00C95992"/>
    <w:pPr>
      <w:numPr>
        <w:numId w:val="37"/>
      </w:numPr>
    </w:pPr>
  </w:style>
  <w:style w:type="numbering" w:customStyle="1" w:styleId="WWNum38">
    <w:name w:val="WWNum38"/>
    <w:basedOn w:val="NoList"/>
    <w:rsid w:val="00C95992"/>
    <w:pPr>
      <w:numPr>
        <w:numId w:val="38"/>
      </w:numPr>
    </w:pPr>
  </w:style>
  <w:style w:type="numbering" w:customStyle="1" w:styleId="WWNum39">
    <w:name w:val="WWNum39"/>
    <w:basedOn w:val="NoList"/>
    <w:rsid w:val="00C95992"/>
    <w:pPr>
      <w:numPr>
        <w:numId w:val="39"/>
      </w:numPr>
    </w:pPr>
  </w:style>
  <w:style w:type="numbering" w:customStyle="1" w:styleId="WWNum40">
    <w:name w:val="WWNum40"/>
    <w:basedOn w:val="NoList"/>
    <w:rsid w:val="00C95992"/>
    <w:pPr>
      <w:numPr>
        <w:numId w:val="40"/>
      </w:numPr>
    </w:pPr>
  </w:style>
  <w:style w:type="numbering" w:customStyle="1" w:styleId="WWNum41">
    <w:name w:val="WWNum41"/>
    <w:basedOn w:val="NoList"/>
    <w:rsid w:val="00C95992"/>
    <w:pPr>
      <w:numPr>
        <w:numId w:val="41"/>
      </w:numPr>
    </w:pPr>
  </w:style>
  <w:style w:type="numbering" w:customStyle="1" w:styleId="WWNum42">
    <w:name w:val="WWNum42"/>
    <w:basedOn w:val="NoList"/>
    <w:rsid w:val="00C95992"/>
    <w:pPr>
      <w:numPr>
        <w:numId w:val="42"/>
      </w:numPr>
    </w:pPr>
  </w:style>
  <w:style w:type="numbering" w:customStyle="1" w:styleId="WWNum43">
    <w:name w:val="WWNum43"/>
    <w:basedOn w:val="NoList"/>
    <w:rsid w:val="00C95992"/>
    <w:pPr>
      <w:numPr>
        <w:numId w:val="43"/>
      </w:numPr>
    </w:pPr>
  </w:style>
  <w:style w:type="numbering" w:customStyle="1" w:styleId="WWNum44">
    <w:name w:val="WWNum44"/>
    <w:basedOn w:val="NoList"/>
    <w:rsid w:val="00C95992"/>
    <w:pPr>
      <w:numPr>
        <w:numId w:val="51"/>
      </w:numPr>
    </w:pPr>
  </w:style>
  <w:style w:type="numbering" w:customStyle="1" w:styleId="WWNum45">
    <w:name w:val="WWNum45"/>
    <w:basedOn w:val="NoList"/>
    <w:rsid w:val="00C95992"/>
    <w:pPr>
      <w:numPr>
        <w:numId w:val="45"/>
      </w:numPr>
    </w:pPr>
  </w:style>
  <w:style w:type="numbering" w:customStyle="1" w:styleId="WWNum46">
    <w:name w:val="WWNum46"/>
    <w:basedOn w:val="NoList"/>
    <w:rsid w:val="00C95992"/>
    <w:pPr>
      <w:numPr>
        <w:numId w:val="46"/>
      </w:numPr>
    </w:pPr>
  </w:style>
  <w:style w:type="numbering" w:customStyle="1" w:styleId="WWNum47">
    <w:name w:val="WWNum47"/>
    <w:basedOn w:val="NoList"/>
    <w:rsid w:val="00C95992"/>
    <w:pPr>
      <w:numPr>
        <w:numId w:val="47"/>
      </w:numPr>
    </w:pPr>
  </w:style>
  <w:style w:type="numbering" w:customStyle="1" w:styleId="WWNum48">
    <w:name w:val="WWNum48"/>
    <w:basedOn w:val="NoList"/>
    <w:rsid w:val="00C95992"/>
    <w:pPr>
      <w:numPr>
        <w:numId w:val="48"/>
      </w:numPr>
    </w:pPr>
  </w:style>
  <w:style w:type="numbering" w:customStyle="1" w:styleId="WWNum49">
    <w:name w:val="WWNum49"/>
    <w:basedOn w:val="NoList"/>
    <w:rsid w:val="00C95992"/>
    <w:pPr>
      <w:numPr>
        <w:numId w:val="49"/>
      </w:numPr>
    </w:pPr>
  </w:style>
  <w:style w:type="numbering" w:customStyle="1" w:styleId="WWNum50">
    <w:name w:val="WWNum50"/>
    <w:basedOn w:val="NoList"/>
    <w:rsid w:val="00C95992"/>
    <w:pPr>
      <w:numPr>
        <w:numId w:val="50"/>
      </w:numPr>
    </w:pPr>
  </w:style>
  <w:style w:type="character" w:styleId="Hyperlink">
    <w:name w:val="Hyperlink"/>
    <w:uiPriority w:val="99"/>
    <w:unhideWhenUsed/>
    <w:rsid w:val="00B434A0"/>
    <w:rPr>
      <w:color w:val="0000FF"/>
      <w:u w:val="single"/>
    </w:rPr>
  </w:style>
  <w:style w:type="character" w:customStyle="1" w:styleId="FooterChar">
    <w:name w:val="Footer Char"/>
    <w:link w:val="Footer"/>
    <w:uiPriority w:val="99"/>
    <w:rsid w:val="007E593B"/>
    <w:rPr>
      <w:rFonts w:ascii="Arial" w:hAnsi="Arial"/>
      <w:sz w:val="20"/>
      <w:lang w:eastAsia="en-US"/>
    </w:rPr>
  </w:style>
  <w:style w:type="paragraph" w:customStyle="1" w:styleId="MediumGrid21">
    <w:name w:val="Medium Grid 21"/>
    <w:uiPriority w:val="1"/>
    <w:qFormat/>
    <w:rsid w:val="00E14AA2"/>
    <w:rPr>
      <w:rFonts w:ascii="Calibri" w:eastAsia="Calibri" w:hAnsi="Calibri" w:cs="Arial"/>
      <w:sz w:val="22"/>
      <w:szCs w:val="22"/>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250179">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C3783-2CC4-4A02-8F11-80B277B06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D264F556</Template>
  <TotalTime>0</TotalTime>
  <Pages>6</Pages>
  <Words>1484</Words>
  <Characters>8465</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JNC(UCU)/08/1/M</vt:lpstr>
    </vt:vector>
  </TitlesOfParts>
  <Company>University of Sussex</Company>
  <LinksUpToDate>false</LinksUpToDate>
  <CharactersWithSpaces>9930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JNC(UCU)/08/1/M</dc:title>
  <dc:subject/>
  <dc:creator>Jackie Rymell</dc:creator>
  <cp:keywords/>
  <dc:description/>
  <cp:lastModifiedBy>UCU Sussex</cp:lastModifiedBy>
  <cp:revision>2</cp:revision>
  <cp:lastPrinted>2015-01-16T10:59:00Z</cp:lastPrinted>
  <dcterms:created xsi:type="dcterms:W3CDTF">2019-04-01T13:46:00Z</dcterms:created>
  <dcterms:modified xsi:type="dcterms:W3CDTF">2019-04-01T13:46:00Z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The University of Sussex</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NewReviewCycle">
    <vt:lpwstr/>
  </property>
</Properties>
</file>